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D92" w:rsidRDefault="005C3464">
      <w:pPr>
        <w:widowControl w:val="0"/>
        <w:jc w:val="center"/>
        <w:rPr>
          <w:rFonts w:ascii="Arial" w:hAnsi="Arial" w:cs="Arial"/>
          <w:bCs/>
          <w:sz w:val="48"/>
        </w:rPr>
      </w:pPr>
      <w:bookmarkStart w:id="0" w:name="_GoBack"/>
      <w:bookmarkEnd w:id="0"/>
      <w:r>
        <w:rPr>
          <w:noProof/>
        </w:rPr>
        <w:drawing>
          <wp:anchor distT="0" distB="0" distL="114300" distR="114300" simplePos="0" relativeHeight="251645952" behindDoc="0" locked="0" layoutInCell="1" allowOverlap="1">
            <wp:simplePos x="0" y="0"/>
            <wp:positionH relativeFrom="margin">
              <wp:posOffset>3762375</wp:posOffset>
            </wp:positionH>
            <wp:positionV relativeFrom="paragraph">
              <wp:posOffset>-742950</wp:posOffset>
            </wp:positionV>
            <wp:extent cx="2511425" cy="762000"/>
            <wp:effectExtent l="19050" t="0" r="3175" b="0"/>
            <wp:wrapNone/>
            <wp:docPr id="81" name="Picture 11" descr="NEW_EXT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_EXT_LOGO_color.jpg"/>
                    <pic:cNvPicPr>
                      <a:picLocks noChangeAspect="1"/>
                    </pic:cNvPicPr>
                  </pic:nvPicPr>
                  <pic:blipFill>
                    <a:blip r:embed="rId8"/>
                    <a:srcRect/>
                    <a:stretch>
                      <a:fillRect/>
                    </a:stretch>
                  </pic:blipFill>
                  <pic:spPr bwMode="auto">
                    <a:xfrm>
                      <a:off x="0" y="0"/>
                      <a:ext cx="2511425" cy="762000"/>
                    </a:xfrm>
                    <a:prstGeom prst="rect">
                      <a:avLst/>
                    </a:prstGeom>
                    <a:noFill/>
                  </pic:spPr>
                </pic:pic>
              </a:graphicData>
            </a:graphic>
          </wp:anchor>
        </w:drawing>
      </w:r>
      <w:r w:rsidR="005A4EF3">
        <w:rPr>
          <w:noProof/>
        </w:rPr>
        <w:drawing>
          <wp:anchor distT="0" distB="0" distL="114300" distR="114300" simplePos="0" relativeHeight="251686912" behindDoc="1" locked="0" layoutInCell="1" allowOverlap="1">
            <wp:simplePos x="0" y="0"/>
            <wp:positionH relativeFrom="margin">
              <wp:posOffset>-790575</wp:posOffset>
            </wp:positionH>
            <wp:positionV relativeFrom="paragraph">
              <wp:posOffset>-657225</wp:posOffset>
            </wp:positionV>
            <wp:extent cx="1457325" cy="257175"/>
            <wp:effectExtent l="19050" t="0" r="9525" b="0"/>
            <wp:wrapTight wrapText="bothSides">
              <wp:wrapPolygon edited="0">
                <wp:start x="-282" y="0"/>
                <wp:lineTo x="-282" y="20800"/>
                <wp:lineTo x="21741" y="20800"/>
                <wp:lineTo x="21741" y="0"/>
                <wp:lineTo x="-282" y="0"/>
              </wp:wrapPolygon>
            </wp:wrapTight>
            <wp:docPr id="133" name="Picture 133" descr="NCSU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CSU Brick"/>
                    <pic:cNvPicPr>
                      <a:picLocks noChangeAspect="1" noChangeArrowheads="1"/>
                    </pic:cNvPicPr>
                  </pic:nvPicPr>
                  <pic:blipFill>
                    <a:blip r:embed="rId9"/>
                    <a:srcRect/>
                    <a:stretch>
                      <a:fillRect/>
                    </a:stretch>
                  </pic:blipFill>
                  <pic:spPr bwMode="auto">
                    <a:xfrm>
                      <a:off x="0" y="0"/>
                      <a:ext cx="1457325" cy="257175"/>
                    </a:xfrm>
                    <a:prstGeom prst="rect">
                      <a:avLst/>
                    </a:prstGeom>
                    <a:noFill/>
                  </pic:spPr>
                </pic:pic>
              </a:graphicData>
            </a:graphic>
          </wp:anchor>
        </w:drawing>
      </w:r>
    </w:p>
    <w:p w:rsidR="002D0401" w:rsidRDefault="002D0401">
      <w:pPr>
        <w:widowControl w:val="0"/>
        <w:jc w:val="center"/>
        <w:rPr>
          <w:rFonts w:ascii="Arial" w:hAnsi="Arial" w:cs="Arial"/>
          <w:sz w:val="16"/>
          <w:szCs w:val="16"/>
        </w:rPr>
      </w:pPr>
    </w:p>
    <w:p w:rsidR="002D0401" w:rsidRDefault="002D0401">
      <w:pPr>
        <w:widowControl w:val="0"/>
        <w:jc w:val="center"/>
        <w:rPr>
          <w:rFonts w:ascii="Arial" w:hAnsi="Arial" w:cs="Arial"/>
          <w:sz w:val="16"/>
          <w:szCs w:val="16"/>
        </w:rPr>
      </w:pPr>
    </w:p>
    <w:p w:rsidR="002D0401" w:rsidRDefault="002D0401">
      <w:pPr>
        <w:widowControl w:val="0"/>
        <w:jc w:val="center"/>
        <w:rPr>
          <w:rFonts w:ascii="Arial" w:hAnsi="Arial" w:cs="Arial"/>
          <w:sz w:val="16"/>
          <w:szCs w:val="16"/>
        </w:rPr>
      </w:pPr>
    </w:p>
    <w:p w:rsidR="002D0401" w:rsidRDefault="002D0401">
      <w:pPr>
        <w:widowControl w:val="0"/>
        <w:rPr>
          <w:rFonts w:ascii="Arial" w:hAnsi="Arial" w:cs="Arial"/>
          <w:bCs/>
          <w:sz w:val="48"/>
        </w:rPr>
      </w:pPr>
    </w:p>
    <w:p w:rsidR="002D0401" w:rsidRDefault="002D0401">
      <w:pPr>
        <w:widowControl w:val="0"/>
        <w:jc w:val="center"/>
        <w:rPr>
          <w:rFonts w:ascii="Arial" w:hAnsi="Arial" w:cs="Arial"/>
          <w:b/>
          <w:sz w:val="48"/>
        </w:rPr>
      </w:pPr>
    </w:p>
    <w:p w:rsidR="002D0401" w:rsidRPr="009E7743" w:rsidRDefault="002D0401">
      <w:pPr>
        <w:widowControl w:val="0"/>
        <w:jc w:val="center"/>
        <w:rPr>
          <w:rFonts w:ascii="Arial" w:hAnsi="Arial" w:cs="Arial"/>
          <w:b/>
          <w:sz w:val="40"/>
          <w:szCs w:val="40"/>
        </w:rPr>
      </w:pPr>
    </w:p>
    <w:p w:rsidR="001C5C45" w:rsidRDefault="001C5C45" w:rsidP="001C5C45">
      <w:pPr>
        <w:widowControl w:val="0"/>
        <w:jc w:val="center"/>
        <w:rPr>
          <w:rFonts w:ascii="Arial" w:hAnsi="Arial" w:cs="Arial"/>
          <w:b/>
          <w:sz w:val="48"/>
        </w:rPr>
      </w:pPr>
    </w:p>
    <w:p w:rsidR="002D0401" w:rsidRPr="00E40A16" w:rsidRDefault="00180539" w:rsidP="00180539">
      <w:pPr>
        <w:pStyle w:val="ColorfulList-Accent11"/>
        <w:ind w:left="0"/>
        <w:rPr>
          <w:rFonts w:ascii="Arial" w:hAnsi="Arial" w:cs="Arial"/>
          <w:sz w:val="56"/>
          <w:szCs w:val="56"/>
          <w14:shadow w14:blurRad="50800" w14:dist="38100" w14:dir="2700000" w14:sx="100000" w14:sy="100000" w14:kx="0" w14:ky="0" w14:algn="tl">
            <w14:srgbClr w14:val="000000">
              <w14:alpha w14:val="60000"/>
            </w14:srgbClr>
          </w14:shadow>
        </w:rPr>
      </w:pPr>
      <w:r w:rsidRPr="00E40A16">
        <w:rPr>
          <w:rFonts w:ascii="Arial" w:hAnsi="Arial" w:cs="Arial"/>
          <w:sz w:val="56"/>
          <w:szCs w:val="56"/>
          <w14:shadow w14:blurRad="50800" w14:dist="38100" w14:dir="2700000" w14:sx="100000" w14:sy="100000" w14:kx="0" w14:ky="0" w14:algn="tl">
            <w14:srgbClr w14:val="000000">
              <w14:alpha w14:val="60000"/>
            </w14:srgbClr>
          </w14:shadow>
        </w:rPr>
        <w:t xml:space="preserve">    </w:t>
      </w:r>
      <w:r w:rsidR="002D0401" w:rsidRPr="00E40A16">
        <w:rPr>
          <w:rFonts w:ascii="Arial" w:hAnsi="Arial" w:cs="Arial"/>
          <w:sz w:val="56"/>
          <w:szCs w:val="56"/>
          <w14:shadow w14:blurRad="50800" w14:dist="38100" w14:dir="2700000" w14:sx="100000" w14:sy="100000" w14:kx="0" w14:ky="0" w14:algn="tl">
            <w14:srgbClr w14:val="000000">
              <w14:alpha w14:val="60000"/>
            </w14:srgbClr>
          </w14:shadow>
        </w:rPr>
        <w:t>Crisis Preparedness Training</w:t>
      </w:r>
    </w:p>
    <w:p w:rsidR="002D0401" w:rsidRDefault="002D0401" w:rsidP="001C5C45">
      <w:pPr>
        <w:pStyle w:val="ColorfulList-Accent11"/>
        <w:ind w:left="0"/>
        <w:jc w:val="center"/>
        <w:rPr>
          <w:rFonts w:ascii="Arial" w:hAnsi="Arial" w:cs="Arial"/>
          <w:sz w:val="48"/>
        </w:rPr>
      </w:pPr>
    </w:p>
    <w:p w:rsidR="002D0401" w:rsidRPr="000E2D92" w:rsidRDefault="00180539" w:rsidP="00180539">
      <w:pPr>
        <w:pStyle w:val="ColorfulList-Accent11"/>
        <w:tabs>
          <w:tab w:val="left" w:pos="2430"/>
          <w:tab w:val="left" w:pos="6300"/>
        </w:tabs>
        <w:ind w:left="0"/>
        <w:rPr>
          <w:rFonts w:ascii="Arial" w:hAnsi="Arial" w:cs="Arial"/>
          <w:sz w:val="40"/>
          <w:szCs w:val="40"/>
        </w:rPr>
      </w:pPr>
      <w:r>
        <w:rPr>
          <w:rFonts w:ascii="Arial" w:hAnsi="Arial" w:cs="Arial"/>
          <w:sz w:val="40"/>
          <w:szCs w:val="40"/>
        </w:rPr>
        <w:t xml:space="preserve">                       </w:t>
      </w:r>
      <w:r w:rsidR="002D0401" w:rsidRPr="000E2D92">
        <w:rPr>
          <w:rFonts w:ascii="Arial" w:hAnsi="Arial" w:cs="Arial"/>
          <w:sz w:val="40"/>
          <w:szCs w:val="40"/>
        </w:rPr>
        <w:t>March 17 &amp; 18, 2010</w:t>
      </w:r>
    </w:p>
    <w:p w:rsidR="002D0401" w:rsidRPr="000E2D92" w:rsidRDefault="00180539" w:rsidP="00180539">
      <w:pPr>
        <w:pStyle w:val="ColorfulList-Accent11"/>
        <w:tabs>
          <w:tab w:val="left" w:pos="1620"/>
          <w:tab w:val="left" w:pos="7020"/>
        </w:tabs>
        <w:ind w:left="0"/>
        <w:rPr>
          <w:rFonts w:ascii="Arial" w:hAnsi="Arial" w:cs="Arial"/>
          <w:sz w:val="40"/>
          <w:szCs w:val="40"/>
        </w:rPr>
      </w:pPr>
      <w:r>
        <w:rPr>
          <w:rFonts w:ascii="Arial" w:hAnsi="Arial" w:cs="Arial"/>
          <w:sz w:val="40"/>
          <w:szCs w:val="40"/>
        </w:rPr>
        <w:t xml:space="preserve">               </w:t>
      </w:r>
      <w:r w:rsidR="002D0401" w:rsidRPr="000E2D92">
        <w:rPr>
          <w:rFonts w:ascii="Arial" w:hAnsi="Arial" w:cs="Arial"/>
          <w:sz w:val="40"/>
          <w:szCs w:val="40"/>
        </w:rPr>
        <w:t>N.C. State University, Raleigh</w:t>
      </w:r>
    </w:p>
    <w:p w:rsidR="00180539" w:rsidRDefault="00180539" w:rsidP="00180539">
      <w:pPr>
        <w:pStyle w:val="ColorfulList-Accent11"/>
        <w:ind w:left="0"/>
        <w:rPr>
          <w:rFonts w:ascii="Arial" w:hAnsi="Arial" w:cs="Arial"/>
          <w:sz w:val="32"/>
          <w:szCs w:val="32"/>
        </w:rPr>
      </w:pPr>
    </w:p>
    <w:p w:rsidR="00180539" w:rsidRDefault="00180539" w:rsidP="00180539">
      <w:pPr>
        <w:pStyle w:val="ColorfulList-Accent11"/>
        <w:tabs>
          <w:tab w:val="left" w:pos="90"/>
          <w:tab w:val="left" w:pos="8550"/>
        </w:tabs>
        <w:ind w:left="0"/>
        <w:rPr>
          <w:rFonts w:ascii="Arial" w:hAnsi="Arial" w:cs="Arial"/>
          <w:sz w:val="28"/>
          <w:szCs w:val="32"/>
        </w:rPr>
      </w:pPr>
      <w:r>
        <w:rPr>
          <w:rFonts w:ascii="Arial" w:hAnsi="Arial" w:cs="Arial"/>
          <w:sz w:val="28"/>
          <w:szCs w:val="32"/>
        </w:rPr>
        <w:t xml:space="preserve"> </w:t>
      </w:r>
      <w:r w:rsidR="000E2D92">
        <w:rPr>
          <w:rFonts w:ascii="Arial" w:hAnsi="Arial" w:cs="Arial"/>
          <w:sz w:val="28"/>
          <w:szCs w:val="32"/>
        </w:rPr>
        <w:t>Participating universities via videoconference include</w:t>
      </w:r>
      <w:r w:rsidR="002D0401">
        <w:rPr>
          <w:rFonts w:ascii="Arial" w:hAnsi="Arial" w:cs="Arial"/>
          <w:sz w:val="28"/>
          <w:szCs w:val="32"/>
        </w:rPr>
        <w:t xml:space="preserve"> the University of </w:t>
      </w:r>
      <w:r>
        <w:rPr>
          <w:rFonts w:ascii="Arial" w:hAnsi="Arial" w:cs="Arial"/>
          <w:sz w:val="28"/>
          <w:szCs w:val="32"/>
        </w:rPr>
        <w:t xml:space="preserve">      </w:t>
      </w:r>
    </w:p>
    <w:p w:rsidR="00180539" w:rsidRDefault="00180539" w:rsidP="00180539">
      <w:pPr>
        <w:pStyle w:val="ColorfulList-Accent11"/>
        <w:tabs>
          <w:tab w:val="left" w:pos="90"/>
          <w:tab w:val="left" w:pos="8550"/>
        </w:tabs>
        <w:ind w:left="0"/>
        <w:rPr>
          <w:rFonts w:ascii="Arial" w:hAnsi="Arial" w:cs="Arial"/>
          <w:sz w:val="28"/>
          <w:szCs w:val="32"/>
        </w:rPr>
      </w:pPr>
      <w:r>
        <w:rPr>
          <w:rFonts w:ascii="Arial" w:hAnsi="Arial" w:cs="Arial"/>
          <w:sz w:val="28"/>
          <w:szCs w:val="32"/>
        </w:rPr>
        <w:t xml:space="preserve">  </w:t>
      </w:r>
      <w:r w:rsidR="002D0401">
        <w:rPr>
          <w:rFonts w:ascii="Arial" w:hAnsi="Arial" w:cs="Arial"/>
          <w:sz w:val="28"/>
          <w:szCs w:val="32"/>
        </w:rPr>
        <w:t>Arkansas</w:t>
      </w:r>
      <w:r w:rsidR="000E2D92">
        <w:rPr>
          <w:rFonts w:ascii="Arial" w:hAnsi="Arial" w:cs="Arial"/>
          <w:sz w:val="28"/>
          <w:szCs w:val="32"/>
        </w:rPr>
        <w:t xml:space="preserve"> at Pine Bluff</w:t>
      </w:r>
      <w:r w:rsidR="002D0401">
        <w:rPr>
          <w:rFonts w:ascii="Arial" w:hAnsi="Arial" w:cs="Arial"/>
          <w:sz w:val="28"/>
          <w:szCs w:val="32"/>
        </w:rPr>
        <w:t xml:space="preserve">, Louisiana State University, Mississippi State </w:t>
      </w:r>
    </w:p>
    <w:p w:rsidR="002D0401" w:rsidRDefault="00180539" w:rsidP="00180539">
      <w:pPr>
        <w:pStyle w:val="ColorfulList-Accent11"/>
        <w:tabs>
          <w:tab w:val="left" w:pos="1440"/>
          <w:tab w:val="left" w:pos="7200"/>
        </w:tabs>
        <w:ind w:left="0"/>
        <w:rPr>
          <w:rFonts w:ascii="Arial" w:hAnsi="Arial" w:cs="Arial"/>
          <w:sz w:val="28"/>
          <w:szCs w:val="32"/>
        </w:rPr>
      </w:pPr>
      <w:r>
        <w:rPr>
          <w:rFonts w:ascii="Arial" w:hAnsi="Arial" w:cs="Arial"/>
          <w:sz w:val="28"/>
          <w:szCs w:val="32"/>
        </w:rPr>
        <w:t xml:space="preserve">                   </w:t>
      </w:r>
      <w:r w:rsidR="002D0401">
        <w:rPr>
          <w:rFonts w:ascii="Arial" w:hAnsi="Arial" w:cs="Arial"/>
          <w:sz w:val="28"/>
          <w:szCs w:val="32"/>
        </w:rPr>
        <w:t>University and University of California, Davis.</w:t>
      </w:r>
    </w:p>
    <w:p w:rsidR="00180539" w:rsidRDefault="00180539" w:rsidP="00180539">
      <w:pPr>
        <w:widowControl w:val="0"/>
        <w:rPr>
          <w:rFonts w:ascii="Arial" w:hAnsi="Arial" w:cs="Arial"/>
          <w:b/>
          <w:i/>
          <w:iCs/>
          <w:sz w:val="28"/>
        </w:rPr>
      </w:pPr>
    </w:p>
    <w:p w:rsidR="002D0401" w:rsidRDefault="005A4EF3" w:rsidP="00180539">
      <w:pPr>
        <w:widowControl w:val="0"/>
        <w:rPr>
          <w:rFonts w:ascii="Arial" w:hAnsi="Arial" w:cs="Arial"/>
          <w:b/>
          <w:i/>
          <w:iCs/>
          <w:sz w:val="28"/>
        </w:rPr>
      </w:pPr>
      <w:r>
        <w:rPr>
          <w:noProof/>
        </w:rPr>
        <w:drawing>
          <wp:anchor distT="0" distB="0" distL="114300" distR="114300" simplePos="0" relativeHeight="251689984" behindDoc="1" locked="0" layoutInCell="1" allowOverlap="1">
            <wp:simplePos x="0" y="0"/>
            <wp:positionH relativeFrom="column">
              <wp:posOffset>2524125</wp:posOffset>
            </wp:positionH>
            <wp:positionV relativeFrom="paragraph">
              <wp:posOffset>208915</wp:posOffset>
            </wp:positionV>
            <wp:extent cx="1123950" cy="1123950"/>
            <wp:effectExtent l="19050" t="0" r="0" b="0"/>
            <wp:wrapTight wrapText="bothSides">
              <wp:wrapPolygon edited="0">
                <wp:start x="-366" y="0"/>
                <wp:lineTo x="-366" y="21234"/>
                <wp:lineTo x="21600" y="21234"/>
                <wp:lineTo x="21600" y="0"/>
                <wp:lineTo x="-366" y="0"/>
              </wp:wrapPolygon>
            </wp:wrapTight>
            <wp:docPr id="136" name="Picture 136" descr="NCDAC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CDACSSeal"/>
                    <pic:cNvPicPr>
                      <a:picLocks noChangeAspect="1" noChangeArrowheads="1"/>
                    </pic:cNvPicPr>
                  </pic:nvPicPr>
                  <pic:blipFill>
                    <a:blip r:embed="rId10"/>
                    <a:srcRect/>
                    <a:stretch>
                      <a:fillRect/>
                    </a:stretch>
                  </pic:blipFill>
                  <pic:spPr bwMode="auto">
                    <a:xfrm>
                      <a:off x="0" y="0"/>
                      <a:ext cx="1123950" cy="1123950"/>
                    </a:xfrm>
                    <a:prstGeom prst="rect">
                      <a:avLst/>
                    </a:prstGeom>
                    <a:noFill/>
                  </pic:spPr>
                </pic:pic>
              </a:graphicData>
            </a:graphic>
          </wp:anchor>
        </w:drawing>
      </w:r>
    </w:p>
    <w:p w:rsidR="001C5C45" w:rsidRDefault="005A4EF3" w:rsidP="000E2D92">
      <w:pPr>
        <w:widowControl w:val="0"/>
        <w:jc w:val="center"/>
        <w:rPr>
          <w:rFonts w:ascii="Arial" w:hAnsi="Arial" w:cs="Arial"/>
          <w:b/>
          <w:sz w:val="36"/>
          <w:szCs w:val="36"/>
        </w:rPr>
      </w:pPr>
      <w:r>
        <w:rPr>
          <w:noProof/>
        </w:rPr>
        <w:drawing>
          <wp:anchor distT="0" distB="0" distL="114300" distR="114300" simplePos="0" relativeHeight="251688960" behindDoc="1" locked="0" layoutInCell="1" allowOverlap="1">
            <wp:simplePos x="0" y="0"/>
            <wp:positionH relativeFrom="margin">
              <wp:align>left</wp:align>
            </wp:positionH>
            <wp:positionV relativeFrom="paragraph">
              <wp:posOffset>156845</wp:posOffset>
            </wp:positionV>
            <wp:extent cx="1962150" cy="971550"/>
            <wp:effectExtent l="19050" t="0" r="0" b="0"/>
            <wp:wrapTight wrapText="bothSides">
              <wp:wrapPolygon edited="0">
                <wp:start x="-210" y="0"/>
                <wp:lineTo x="-210" y="21176"/>
                <wp:lineTo x="21600" y="21176"/>
                <wp:lineTo x="21600" y="0"/>
                <wp:lineTo x="-210" y="0"/>
              </wp:wrapPolygon>
            </wp:wrapTight>
            <wp:docPr id="135" name="Picture 135" descr="fresh_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resh_produce"/>
                    <pic:cNvPicPr>
                      <a:picLocks noChangeAspect="1" noChangeArrowheads="1"/>
                    </pic:cNvPicPr>
                  </pic:nvPicPr>
                  <pic:blipFill>
                    <a:blip r:embed="rId11"/>
                    <a:srcRect/>
                    <a:stretch>
                      <a:fillRect/>
                    </a:stretch>
                  </pic:blipFill>
                  <pic:spPr bwMode="auto">
                    <a:xfrm>
                      <a:off x="0" y="0"/>
                      <a:ext cx="1962150" cy="971550"/>
                    </a:xfrm>
                    <a:prstGeom prst="rect">
                      <a:avLst/>
                    </a:prstGeom>
                    <a:noFill/>
                  </pic:spPr>
                </pic:pic>
              </a:graphicData>
            </a:graphic>
          </wp:anchor>
        </w:drawing>
      </w:r>
      <w:r w:rsidR="002D0401">
        <w:rPr>
          <w:rFonts w:ascii="Arial" w:hAnsi="Arial" w:cs="Arial"/>
          <w:sz w:val="28"/>
          <w:szCs w:val="32"/>
        </w:rPr>
        <w:t xml:space="preserve">                         </w:t>
      </w:r>
      <w:r>
        <w:rPr>
          <w:noProof/>
        </w:rPr>
        <w:drawing>
          <wp:anchor distT="0" distB="0" distL="114300" distR="114300" simplePos="0" relativeHeight="251687936" behindDoc="1" locked="0" layoutInCell="1" allowOverlap="1">
            <wp:simplePos x="0" y="0"/>
            <wp:positionH relativeFrom="margin">
              <wp:align>right</wp:align>
            </wp:positionH>
            <wp:positionV relativeFrom="paragraph">
              <wp:posOffset>347345</wp:posOffset>
            </wp:positionV>
            <wp:extent cx="1133475" cy="781050"/>
            <wp:effectExtent l="19050" t="0" r="9525" b="0"/>
            <wp:wrapTight wrapText="bothSides">
              <wp:wrapPolygon edited="0">
                <wp:start x="-363" y="0"/>
                <wp:lineTo x="-363" y="21073"/>
                <wp:lineTo x="21782" y="21073"/>
                <wp:lineTo x="21782" y="0"/>
                <wp:lineTo x="-363" y="0"/>
              </wp:wrapPolygon>
            </wp:wrapTight>
            <wp:docPr id="134" name="Picture 134" descr="U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SDA"/>
                    <pic:cNvPicPr>
                      <a:picLocks noChangeAspect="1" noChangeArrowheads="1"/>
                    </pic:cNvPicPr>
                  </pic:nvPicPr>
                  <pic:blipFill>
                    <a:blip r:embed="rId12"/>
                    <a:srcRect/>
                    <a:stretch>
                      <a:fillRect/>
                    </a:stretch>
                  </pic:blipFill>
                  <pic:spPr bwMode="auto">
                    <a:xfrm>
                      <a:off x="0" y="0"/>
                      <a:ext cx="1133475" cy="781050"/>
                    </a:xfrm>
                    <a:prstGeom prst="rect">
                      <a:avLst/>
                    </a:prstGeom>
                    <a:noFill/>
                  </pic:spPr>
                </pic:pic>
              </a:graphicData>
            </a:graphic>
          </wp:anchor>
        </w:drawing>
      </w:r>
    </w:p>
    <w:p w:rsidR="009E7743" w:rsidRDefault="009E7743">
      <w:pPr>
        <w:widowControl w:val="0"/>
        <w:jc w:val="center"/>
        <w:rPr>
          <w:rFonts w:ascii="Arial" w:hAnsi="Arial" w:cs="Arial"/>
          <w:b/>
          <w:sz w:val="36"/>
          <w:szCs w:val="36"/>
        </w:rPr>
      </w:pPr>
    </w:p>
    <w:p w:rsidR="009E7743" w:rsidRDefault="009E7743">
      <w:pPr>
        <w:widowControl w:val="0"/>
        <w:jc w:val="center"/>
        <w:rPr>
          <w:rFonts w:ascii="Arial" w:hAnsi="Arial" w:cs="Arial"/>
          <w:b/>
          <w:sz w:val="36"/>
          <w:szCs w:val="36"/>
        </w:rPr>
      </w:pPr>
    </w:p>
    <w:p w:rsidR="001527EA" w:rsidRDefault="001527EA" w:rsidP="001527EA">
      <w:pPr>
        <w:widowControl w:val="0"/>
        <w:rPr>
          <w:rFonts w:ascii="Arial" w:hAnsi="Arial" w:cs="Arial"/>
          <w:b/>
          <w:sz w:val="32"/>
          <w:szCs w:val="32"/>
        </w:rPr>
      </w:pPr>
    </w:p>
    <w:p w:rsidR="007C05DB" w:rsidRDefault="007C05DB" w:rsidP="00BB4CD4">
      <w:pPr>
        <w:widowControl w:val="0"/>
        <w:jc w:val="center"/>
        <w:rPr>
          <w:rFonts w:ascii="Arial" w:hAnsi="Arial" w:cs="Arial"/>
          <w:b/>
          <w:sz w:val="32"/>
          <w:szCs w:val="32"/>
        </w:rPr>
      </w:pPr>
    </w:p>
    <w:p w:rsidR="007C05DB" w:rsidRDefault="007C05DB" w:rsidP="00BB4CD4">
      <w:pPr>
        <w:widowControl w:val="0"/>
        <w:jc w:val="center"/>
        <w:rPr>
          <w:rFonts w:ascii="Arial" w:hAnsi="Arial" w:cs="Arial"/>
          <w:b/>
          <w:sz w:val="32"/>
          <w:szCs w:val="32"/>
        </w:rPr>
      </w:pPr>
    </w:p>
    <w:p w:rsidR="005C3464" w:rsidRDefault="005C3464" w:rsidP="00BB4CD4">
      <w:pPr>
        <w:widowControl w:val="0"/>
        <w:jc w:val="center"/>
        <w:rPr>
          <w:rFonts w:ascii="Arial" w:hAnsi="Arial" w:cs="Arial"/>
          <w:b/>
          <w:sz w:val="32"/>
          <w:szCs w:val="32"/>
        </w:rPr>
      </w:pPr>
    </w:p>
    <w:p w:rsidR="005C3464" w:rsidRDefault="005C3464" w:rsidP="00BB4CD4">
      <w:pPr>
        <w:widowControl w:val="0"/>
        <w:jc w:val="center"/>
        <w:rPr>
          <w:rFonts w:ascii="Arial" w:hAnsi="Arial" w:cs="Arial"/>
          <w:b/>
          <w:sz w:val="32"/>
          <w:szCs w:val="32"/>
        </w:rPr>
      </w:pPr>
    </w:p>
    <w:p w:rsidR="005C3464" w:rsidRDefault="005C3464" w:rsidP="00BB4CD4">
      <w:pPr>
        <w:widowControl w:val="0"/>
        <w:jc w:val="center"/>
        <w:rPr>
          <w:rFonts w:ascii="Arial" w:hAnsi="Arial" w:cs="Arial"/>
          <w:b/>
          <w:sz w:val="32"/>
          <w:szCs w:val="32"/>
        </w:rPr>
      </w:pPr>
    </w:p>
    <w:p w:rsidR="002D0401" w:rsidRDefault="002D0401" w:rsidP="00BB4CD4">
      <w:pPr>
        <w:widowControl w:val="0"/>
        <w:jc w:val="center"/>
        <w:rPr>
          <w:rFonts w:ascii="Arial" w:hAnsi="Arial" w:cs="Arial"/>
          <w:b/>
          <w:sz w:val="32"/>
          <w:szCs w:val="32"/>
        </w:rPr>
      </w:pPr>
      <w:r w:rsidRPr="00BB4CD4">
        <w:rPr>
          <w:rFonts w:ascii="Arial" w:hAnsi="Arial" w:cs="Arial"/>
          <w:b/>
          <w:sz w:val="32"/>
          <w:szCs w:val="32"/>
        </w:rPr>
        <w:t>Table of Contents</w:t>
      </w:r>
    </w:p>
    <w:p w:rsidR="00BB4CD4" w:rsidRPr="00BB4CD4" w:rsidRDefault="00BB4CD4" w:rsidP="00BB4CD4">
      <w:pPr>
        <w:widowControl w:val="0"/>
        <w:jc w:val="center"/>
        <w:rPr>
          <w:rFonts w:ascii="Arial" w:hAnsi="Arial" w:cs="Arial"/>
          <w:b/>
          <w:sz w:val="32"/>
          <w:szCs w:val="32"/>
        </w:rPr>
      </w:pPr>
    </w:p>
    <w:tbl>
      <w:tblPr>
        <w:tblW w:w="9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08"/>
        <w:gridCol w:w="1260"/>
      </w:tblGrid>
      <w:tr w:rsidR="002D0401">
        <w:tc>
          <w:tcPr>
            <w:tcW w:w="9468" w:type="dxa"/>
            <w:gridSpan w:val="2"/>
          </w:tcPr>
          <w:p w:rsidR="002D0401" w:rsidRDefault="002D0401">
            <w:pPr>
              <w:pStyle w:val="Heading8"/>
              <w:numPr>
                <w:ilvl w:val="0"/>
                <w:numId w:val="0"/>
              </w:numPr>
              <w:spacing w:before="120"/>
              <w:jc w:val="center"/>
              <w:rPr>
                <w:caps/>
                <w:spacing w:val="20"/>
                <w:kern w:val="16"/>
                <w:szCs w:val="28"/>
              </w:rPr>
            </w:pPr>
            <w:r>
              <w:rPr>
                <w:rFonts w:ascii="Arial" w:hAnsi="Arial" w:cs="Arial"/>
                <w:szCs w:val="28"/>
              </w:rPr>
              <w:t>Crisis Planning and Preparation</w:t>
            </w:r>
          </w:p>
        </w:tc>
      </w:tr>
      <w:tr w:rsidR="002D0401" w:rsidTr="00BB4CD4">
        <w:trPr>
          <w:trHeight w:val="417"/>
        </w:trPr>
        <w:tc>
          <w:tcPr>
            <w:tcW w:w="8208" w:type="dxa"/>
            <w:vAlign w:val="center"/>
          </w:tcPr>
          <w:p w:rsidR="002D0401" w:rsidRDefault="002D0401">
            <w:pPr>
              <w:pStyle w:val="Heading8"/>
              <w:keepNext w:val="0"/>
              <w:widowControl w:val="0"/>
              <w:numPr>
                <w:ilvl w:val="0"/>
                <w:numId w:val="0"/>
              </w:numPr>
              <w:rPr>
                <w:rFonts w:ascii="Arial" w:hAnsi="Arial" w:cs="Arial"/>
                <w:sz w:val="24"/>
              </w:rPr>
            </w:pPr>
            <w:r>
              <w:rPr>
                <w:rFonts w:ascii="Arial" w:hAnsi="Arial" w:cs="Arial"/>
                <w:sz w:val="24"/>
              </w:rPr>
              <w:t>Background</w:t>
            </w:r>
          </w:p>
        </w:tc>
        <w:tc>
          <w:tcPr>
            <w:tcW w:w="1260" w:type="dxa"/>
            <w:vAlign w:val="center"/>
          </w:tcPr>
          <w:p w:rsidR="002D0401" w:rsidRDefault="001527EA" w:rsidP="00BB4CD4">
            <w:pPr>
              <w:widowControl w:val="0"/>
              <w:jc w:val="right"/>
              <w:rPr>
                <w:rFonts w:ascii="Arial" w:hAnsi="Arial" w:cs="Arial"/>
                <w:b/>
                <w:caps/>
                <w:spacing w:val="20"/>
                <w:kern w:val="16"/>
              </w:rPr>
            </w:pPr>
            <w:r>
              <w:rPr>
                <w:rFonts w:ascii="Arial" w:hAnsi="Arial" w:cs="Arial"/>
                <w:b/>
                <w:caps/>
                <w:spacing w:val="20"/>
                <w:kern w:val="16"/>
              </w:rPr>
              <w:t>3</w:t>
            </w:r>
            <w:r w:rsidR="002D0401">
              <w:rPr>
                <w:rFonts w:ascii="Arial" w:hAnsi="Arial" w:cs="Arial"/>
                <w:b/>
                <w:caps/>
                <w:spacing w:val="20"/>
                <w:kern w:val="16"/>
              </w:rPr>
              <w:t xml:space="preserve">     </w:t>
            </w:r>
          </w:p>
        </w:tc>
      </w:tr>
      <w:tr w:rsidR="002D0401" w:rsidTr="00BB4CD4">
        <w:tc>
          <w:tcPr>
            <w:tcW w:w="8208" w:type="dxa"/>
            <w:vAlign w:val="center"/>
          </w:tcPr>
          <w:p w:rsidR="002D0401" w:rsidRDefault="002D0401">
            <w:pPr>
              <w:pStyle w:val="Heading8"/>
              <w:keepNext w:val="0"/>
              <w:widowControl w:val="0"/>
              <w:numPr>
                <w:ilvl w:val="0"/>
                <w:numId w:val="0"/>
              </w:numPr>
              <w:rPr>
                <w:rFonts w:ascii="Arial" w:hAnsi="Arial" w:cs="Arial"/>
                <w:sz w:val="24"/>
              </w:rPr>
            </w:pPr>
            <w:r>
              <w:rPr>
                <w:rFonts w:ascii="Arial" w:hAnsi="Arial" w:cs="Arial"/>
                <w:sz w:val="24"/>
              </w:rPr>
              <w:t xml:space="preserve">Overview of Crisis Management </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Defining and identifying a crisis</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Key stakeholder audiences and their needs</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“The Four Rs”</w:t>
            </w:r>
          </w:p>
        </w:tc>
        <w:tc>
          <w:tcPr>
            <w:tcW w:w="1260" w:type="dxa"/>
            <w:vAlign w:val="center"/>
          </w:tcPr>
          <w:p w:rsidR="002D0401" w:rsidRDefault="001527EA" w:rsidP="00BB4CD4">
            <w:pPr>
              <w:widowControl w:val="0"/>
              <w:jc w:val="right"/>
              <w:rPr>
                <w:rFonts w:ascii="Arial" w:hAnsi="Arial" w:cs="Arial"/>
                <w:b/>
                <w:caps/>
                <w:spacing w:val="20"/>
                <w:kern w:val="16"/>
              </w:rPr>
            </w:pPr>
            <w:r>
              <w:rPr>
                <w:rFonts w:ascii="Arial" w:hAnsi="Arial" w:cs="Arial"/>
                <w:b/>
                <w:caps/>
                <w:spacing w:val="20"/>
                <w:kern w:val="16"/>
              </w:rPr>
              <w:t>4-7</w:t>
            </w:r>
          </w:p>
        </w:tc>
      </w:tr>
      <w:tr w:rsidR="002D0401" w:rsidTr="00BB4CD4">
        <w:trPr>
          <w:trHeight w:val="372"/>
        </w:trPr>
        <w:tc>
          <w:tcPr>
            <w:tcW w:w="8208" w:type="dxa"/>
            <w:vAlign w:val="center"/>
          </w:tcPr>
          <w:p w:rsidR="002D0401" w:rsidRDefault="002D0401">
            <w:pPr>
              <w:pStyle w:val="Heading8"/>
              <w:keepNext w:val="0"/>
              <w:widowControl w:val="0"/>
              <w:numPr>
                <w:ilvl w:val="0"/>
                <w:numId w:val="0"/>
              </w:numPr>
              <w:rPr>
                <w:rFonts w:ascii="Arial" w:hAnsi="Arial" w:cs="Arial"/>
                <w:sz w:val="24"/>
              </w:rPr>
            </w:pPr>
            <w:r>
              <w:rPr>
                <w:rFonts w:ascii="Arial" w:hAnsi="Arial" w:cs="Arial"/>
                <w:sz w:val="24"/>
              </w:rPr>
              <w:t xml:space="preserve">Crisis Communications Process </w:t>
            </w:r>
          </w:p>
        </w:tc>
        <w:tc>
          <w:tcPr>
            <w:tcW w:w="1260" w:type="dxa"/>
            <w:vAlign w:val="center"/>
          </w:tcPr>
          <w:p w:rsidR="002D0401" w:rsidRDefault="001527EA" w:rsidP="00BB4CD4">
            <w:pPr>
              <w:widowControl w:val="0"/>
              <w:jc w:val="right"/>
              <w:rPr>
                <w:rFonts w:ascii="Arial" w:hAnsi="Arial" w:cs="Arial"/>
                <w:b/>
                <w:caps/>
                <w:spacing w:val="20"/>
                <w:kern w:val="16"/>
              </w:rPr>
            </w:pPr>
            <w:r>
              <w:rPr>
                <w:rFonts w:ascii="Arial" w:hAnsi="Arial" w:cs="Arial"/>
                <w:b/>
                <w:caps/>
                <w:spacing w:val="20"/>
                <w:kern w:val="16"/>
              </w:rPr>
              <w:t>8-10</w:t>
            </w:r>
            <w:r w:rsidR="002D0401">
              <w:rPr>
                <w:rFonts w:ascii="Arial" w:hAnsi="Arial" w:cs="Arial"/>
                <w:b/>
                <w:caps/>
                <w:spacing w:val="20"/>
                <w:kern w:val="16"/>
              </w:rPr>
              <w:t xml:space="preserve">  </w:t>
            </w:r>
          </w:p>
        </w:tc>
      </w:tr>
      <w:tr w:rsidR="002D0401" w:rsidTr="00BB4CD4">
        <w:trPr>
          <w:trHeight w:val="435"/>
        </w:trPr>
        <w:tc>
          <w:tcPr>
            <w:tcW w:w="8208" w:type="dxa"/>
            <w:vAlign w:val="center"/>
          </w:tcPr>
          <w:p w:rsidR="002D0401" w:rsidRDefault="002D0401">
            <w:pPr>
              <w:pStyle w:val="Heading8"/>
              <w:keepNext w:val="0"/>
              <w:widowControl w:val="0"/>
              <w:numPr>
                <w:ilvl w:val="0"/>
                <w:numId w:val="0"/>
              </w:numPr>
              <w:rPr>
                <w:rFonts w:ascii="Arial" w:hAnsi="Arial" w:cs="Arial"/>
                <w:sz w:val="24"/>
              </w:rPr>
            </w:pPr>
            <w:r>
              <w:rPr>
                <w:rFonts w:ascii="Arial" w:hAnsi="Arial" w:cs="Arial"/>
                <w:sz w:val="24"/>
              </w:rPr>
              <w:t>Crisis Response and Communications Tools</w:t>
            </w:r>
          </w:p>
        </w:tc>
        <w:tc>
          <w:tcPr>
            <w:tcW w:w="1260" w:type="dxa"/>
            <w:vAlign w:val="center"/>
          </w:tcPr>
          <w:p w:rsidR="002D0401" w:rsidRDefault="002D0401" w:rsidP="00F43603">
            <w:pPr>
              <w:widowControl w:val="0"/>
              <w:jc w:val="right"/>
              <w:rPr>
                <w:rFonts w:ascii="Arial" w:hAnsi="Arial" w:cs="Arial"/>
                <w:b/>
                <w:caps/>
                <w:spacing w:val="20"/>
                <w:kern w:val="16"/>
              </w:rPr>
            </w:pPr>
            <w:r>
              <w:rPr>
                <w:rFonts w:ascii="Arial" w:hAnsi="Arial" w:cs="Arial"/>
                <w:caps/>
                <w:spacing w:val="20"/>
                <w:kern w:val="16"/>
                <w:sz w:val="32"/>
              </w:rPr>
              <w:t xml:space="preserve">   </w:t>
            </w:r>
            <w:r w:rsidR="00011AB6">
              <w:rPr>
                <w:rFonts w:ascii="Arial" w:hAnsi="Arial" w:cs="Arial"/>
                <w:b/>
                <w:caps/>
                <w:spacing w:val="20"/>
                <w:kern w:val="16"/>
              </w:rPr>
              <w:t>1</w:t>
            </w:r>
            <w:r w:rsidR="001527EA">
              <w:rPr>
                <w:rFonts w:ascii="Arial" w:hAnsi="Arial" w:cs="Arial"/>
                <w:b/>
                <w:caps/>
                <w:spacing w:val="20"/>
                <w:kern w:val="16"/>
              </w:rPr>
              <w:t>1</w:t>
            </w:r>
            <w:r w:rsidR="00011AB6">
              <w:rPr>
                <w:rFonts w:ascii="Arial" w:hAnsi="Arial" w:cs="Arial"/>
                <w:b/>
                <w:caps/>
                <w:spacing w:val="20"/>
                <w:kern w:val="16"/>
              </w:rPr>
              <w:t>-1</w:t>
            </w:r>
            <w:r w:rsidR="001527EA">
              <w:rPr>
                <w:rFonts w:ascii="Arial" w:hAnsi="Arial" w:cs="Arial"/>
                <w:b/>
                <w:caps/>
                <w:spacing w:val="20"/>
                <w:kern w:val="16"/>
              </w:rPr>
              <w:t>3</w:t>
            </w:r>
          </w:p>
        </w:tc>
      </w:tr>
      <w:tr w:rsidR="002D0401" w:rsidTr="00BB4CD4">
        <w:trPr>
          <w:trHeight w:val="435"/>
        </w:trPr>
        <w:tc>
          <w:tcPr>
            <w:tcW w:w="8208" w:type="dxa"/>
            <w:tcBorders>
              <w:top w:val="single" w:sz="6" w:space="0" w:color="auto"/>
              <w:left w:val="single" w:sz="4" w:space="0" w:color="auto"/>
              <w:bottom w:val="single" w:sz="6" w:space="0" w:color="auto"/>
              <w:right w:val="single" w:sz="6" w:space="0" w:color="auto"/>
            </w:tcBorders>
            <w:vAlign w:val="center"/>
          </w:tcPr>
          <w:p w:rsidR="002D0401" w:rsidRDefault="002D0401">
            <w:pPr>
              <w:rPr>
                <w:rFonts w:ascii="Arial" w:hAnsi="Arial" w:cs="Arial"/>
                <w:b/>
                <w:bCs/>
              </w:rPr>
            </w:pPr>
            <w:r>
              <w:rPr>
                <w:rFonts w:ascii="Arial" w:hAnsi="Arial" w:cs="Arial"/>
                <w:b/>
                <w:bCs/>
              </w:rPr>
              <w:t>Potential Crisis Scenarios</w:t>
            </w:r>
          </w:p>
        </w:tc>
        <w:tc>
          <w:tcPr>
            <w:tcW w:w="1260" w:type="dxa"/>
            <w:tcBorders>
              <w:top w:val="single" w:sz="6" w:space="0" w:color="auto"/>
              <w:left w:val="single" w:sz="6" w:space="0" w:color="auto"/>
              <w:bottom w:val="single" w:sz="6" w:space="0" w:color="auto"/>
              <w:right w:val="single" w:sz="4" w:space="0" w:color="auto"/>
            </w:tcBorders>
            <w:vAlign w:val="center"/>
          </w:tcPr>
          <w:p w:rsidR="002D0401" w:rsidRPr="00BB4CD4" w:rsidRDefault="001527EA" w:rsidP="00BB4CD4">
            <w:pPr>
              <w:widowControl w:val="0"/>
              <w:jc w:val="right"/>
              <w:rPr>
                <w:rFonts w:ascii="Arial" w:hAnsi="Arial" w:cs="Arial"/>
                <w:caps/>
                <w:spacing w:val="20"/>
                <w:kern w:val="16"/>
                <w:sz w:val="32"/>
              </w:rPr>
            </w:pPr>
            <w:r>
              <w:rPr>
                <w:rFonts w:ascii="Arial" w:hAnsi="Arial" w:cs="Arial"/>
                <w:b/>
                <w:caps/>
                <w:spacing w:val="20"/>
                <w:kern w:val="16"/>
              </w:rPr>
              <w:t>14</w:t>
            </w:r>
            <w:r w:rsidR="002D0401">
              <w:rPr>
                <w:rFonts w:ascii="Arial" w:hAnsi="Arial" w:cs="Arial"/>
                <w:b/>
                <w:caps/>
                <w:spacing w:val="20"/>
                <w:kern w:val="16"/>
              </w:rPr>
              <w:t>-1</w:t>
            </w:r>
            <w:r>
              <w:rPr>
                <w:rFonts w:ascii="Arial" w:hAnsi="Arial" w:cs="Arial"/>
                <w:b/>
                <w:caps/>
                <w:spacing w:val="20"/>
                <w:kern w:val="16"/>
              </w:rPr>
              <w:t>6</w:t>
            </w:r>
          </w:p>
        </w:tc>
      </w:tr>
      <w:tr w:rsidR="002D0401" w:rsidTr="00BB4CD4">
        <w:trPr>
          <w:trHeight w:val="597"/>
        </w:trPr>
        <w:tc>
          <w:tcPr>
            <w:tcW w:w="8208" w:type="dxa"/>
            <w:tcBorders>
              <w:top w:val="single" w:sz="6" w:space="0" w:color="auto"/>
              <w:left w:val="single" w:sz="4" w:space="0" w:color="auto"/>
              <w:bottom w:val="single" w:sz="6" w:space="0" w:color="auto"/>
              <w:right w:val="single" w:sz="6" w:space="0" w:color="auto"/>
            </w:tcBorders>
            <w:vAlign w:val="center"/>
          </w:tcPr>
          <w:p w:rsidR="002D0401" w:rsidRDefault="002D0401">
            <w:pPr>
              <w:tabs>
                <w:tab w:val="num" w:pos="1080"/>
              </w:tabs>
              <w:rPr>
                <w:rFonts w:ascii="Arial" w:hAnsi="Arial" w:cs="Arial"/>
                <w:b/>
                <w:bCs/>
              </w:rPr>
            </w:pPr>
            <w:r>
              <w:rPr>
                <w:rFonts w:ascii="Arial" w:hAnsi="Arial" w:cs="Arial"/>
                <w:b/>
                <w:bCs/>
              </w:rPr>
              <w:t>Templates/Worksheets</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Crisis Management Plan Template</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Cris</w:t>
            </w:r>
            <w:r w:rsidR="009E7743">
              <w:rPr>
                <w:rFonts w:ascii="Arial" w:hAnsi="Arial" w:cs="Arial"/>
                <w:sz w:val="24"/>
              </w:rPr>
              <w:t>is Audit Questions</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Critical Steps</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Crisis Team Identification List</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List of Useful Third Party Resources</w:t>
            </w:r>
          </w:p>
          <w:p w:rsidR="002D0401" w:rsidRDefault="002D0401">
            <w:pPr>
              <w:pStyle w:val="ColorfulList-Accent11"/>
              <w:numPr>
                <w:ilvl w:val="0"/>
                <w:numId w:val="28"/>
              </w:numPr>
              <w:spacing w:before="120"/>
              <w:rPr>
                <w:rFonts w:ascii="Arial" w:hAnsi="Arial" w:cs="Arial"/>
                <w:sz w:val="24"/>
              </w:rPr>
            </w:pPr>
            <w:r>
              <w:rPr>
                <w:rFonts w:ascii="Arial" w:hAnsi="Arial" w:cs="Arial"/>
                <w:sz w:val="24"/>
              </w:rPr>
              <w:t>Crisis Contacts for Media Inquiries</w:t>
            </w:r>
          </w:p>
          <w:p w:rsidR="002D0401" w:rsidRPr="00BB4CD4" w:rsidRDefault="002D0401">
            <w:pPr>
              <w:pStyle w:val="ColorfulList-Accent11"/>
              <w:numPr>
                <w:ilvl w:val="0"/>
                <w:numId w:val="28"/>
              </w:numPr>
              <w:spacing w:before="120"/>
              <w:rPr>
                <w:rFonts w:ascii="Arial" w:hAnsi="Arial" w:cs="Arial"/>
                <w:sz w:val="24"/>
                <w:szCs w:val="24"/>
              </w:rPr>
            </w:pPr>
            <w:r w:rsidRPr="00BB4CD4">
              <w:rPr>
                <w:rFonts w:ascii="Arial" w:hAnsi="Arial" w:cs="Arial"/>
                <w:sz w:val="24"/>
                <w:szCs w:val="24"/>
              </w:rPr>
              <w:t>Media Contact Log</w:t>
            </w:r>
          </w:p>
          <w:p w:rsidR="002D0401" w:rsidRPr="00BB4CD4" w:rsidRDefault="002D0401">
            <w:pPr>
              <w:pStyle w:val="ColorfulList-Accent11"/>
              <w:numPr>
                <w:ilvl w:val="0"/>
                <w:numId w:val="28"/>
              </w:numPr>
              <w:spacing w:before="120"/>
              <w:rPr>
                <w:rFonts w:ascii="Arial" w:hAnsi="Arial" w:cs="Arial"/>
                <w:sz w:val="24"/>
                <w:szCs w:val="24"/>
              </w:rPr>
            </w:pPr>
            <w:r w:rsidRPr="00BB4CD4">
              <w:rPr>
                <w:rFonts w:ascii="Arial" w:hAnsi="Arial" w:cs="Arial"/>
                <w:sz w:val="24"/>
                <w:szCs w:val="24"/>
              </w:rPr>
              <w:t>Crisis Media Guidelines</w:t>
            </w:r>
          </w:p>
          <w:p w:rsidR="002D0401" w:rsidRPr="00BB4CD4" w:rsidRDefault="002D0401">
            <w:pPr>
              <w:pStyle w:val="ColorfulList-Accent11"/>
              <w:numPr>
                <w:ilvl w:val="0"/>
                <w:numId w:val="28"/>
              </w:numPr>
              <w:spacing w:before="120"/>
              <w:rPr>
                <w:rFonts w:ascii="Arial" w:hAnsi="Arial" w:cs="Arial"/>
                <w:sz w:val="24"/>
                <w:szCs w:val="24"/>
              </w:rPr>
            </w:pPr>
            <w:r w:rsidRPr="00BB4CD4">
              <w:rPr>
                <w:rFonts w:ascii="Arial" w:hAnsi="Arial" w:cs="Arial"/>
                <w:sz w:val="24"/>
                <w:szCs w:val="24"/>
              </w:rPr>
              <w:t>Message Tips</w:t>
            </w:r>
          </w:p>
          <w:p w:rsidR="002D0401" w:rsidRPr="00BB4CD4" w:rsidRDefault="002D0401">
            <w:pPr>
              <w:pStyle w:val="ColorfulList-Accent11"/>
              <w:numPr>
                <w:ilvl w:val="0"/>
                <w:numId w:val="28"/>
              </w:numPr>
              <w:spacing w:before="120"/>
              <w:rPr>
                <w:rFonts w:ascii="Arial" w:hAnsi="Arial" w:cs="Arial"/>
                <w:sz w:val="24"/>
                <w:szCs w:val="24"/>
              </w:rPr>
            </w:pPr>
            <w:r w:rsidRPr="00BB4CD4">
              <w:rPr>
                <w:rFonts w:ascii="Arial" w:hAnsi="Arial" w:cs="Arial"/>
                <w:sz w:val="24"/>
                <w:szCs w:val="24"/>
              </w:rPr>
              <w:t>Media Interview Tips</w:t>
            </w:r>
          </w:p>
          <w:p w:rsidR="002D0401" w:rsidRPr="00BB4CD4" w:rsidRDefault="002D0401">
            <w:pPr>
              <w:pStyle w:val="ColorfulList-Accent11"/>
              <w:numPr>
                <w:ilvl w:val="0"/>
                <w:numId w:val="28"/>
              </w:numPr>
              <w:spacing w:before="120"/>
              <w:rPr>
                <w:rFonts w:ascii="Arial" w:hAnsi="Arial" w:cs="Arial"/>
                <w:sz w:val="24"/>
                <w:szCs w:val="24"/>
              </w:rPr>
            </w:pPr>
            <w:r w:rsidRPr="00BB4CD4">
              <w:rPr>
                <w:rFonts w:ascii="Arial" w:hAnsi="Arial" w:cs="Arial"/>
                <w:sz w:val="24"/>
                <w:szCs w:val="24"/>
              </w:rPr>
              <w:t>Eight Questions the Media Always Ask</w:t>
            </w:r>
          </w:p>
          <w:p w:rsidR="002D0401" w:rsidRPr="00BB4CD4" w:rsidRDefault="002D0401">
            <w:pPr>
              <w:pStyle w:val="ColorfulList-Accent11"/>
              <w:numPr>
                <w:ilvl w:val="0"/>
                <w:numId w:val="28"/>
              </w:numPr>
              <w:spacing w:before="120"/>
              <w:rPr>
                <w:rFonts w:ascii="Arial" w:hAnsi="Arial" w:cs="Arial"/>
                <w:sz w:val="24"/>
                <w:szCs w:val="24"/>
              </w:rPr>
            </w:pPr>
            <w:r w:rsidRPr="00BB4CD4">
              <w:rPr>
                <w:rFonts w:ascii="Arial" w:hAnsi="Arial" w:cs="Arial"/>
                <w:sz w:val="24"/>
                <w:szCs w:val="24"/>
              </w:rPr>
              <w:t>Working with the Government</w:t>
            </w:r>
          </w:p>
          <w:p w:rsidR="00BB4CD4" w:rsidRPr="00BB4CD4" w:rsidRDefault="00BB4CD4">
            <w:pPr>
              <w:pStyle w:val="ColorfulList-Accent11"/>
              <w:numPr>
                <w:ilvl w:val="0"/>
                <w:numId w:val="28"/>
              </w:numPr>
              <w:spacing w:before="120"/>
              <w:rPr>
                <w:rFonts w:ascii="Arial" w:hAnsi="Arial" w:cs="Arial"/>
                <w:sz w:val="24"/>
                <w:szCs w:val="24"/>
              </w:rPr>
            </w:pPr>
            <w:r w:rsidRPr="00BB4CD4">
              <w:rPr>
                <w:rFonts w:ascii="Arial" w:hAnsi="Arial" w:cs="Arial"/>
                <w:sz w:val="24"/>
                <w:szCs w:val="24"/>
              </w:rPr>
              <w:t xml:space="preserve">Sample </w:t>
            </w:r>
            <w:r w:rsidR="00DE5BAD">
              <w:rPr>
                <w:rFonts w:ascii="Arial" w:hAnsi="Arial" w:cs="Arial"/>
                <w:sz w:val="24"/>
                <w:szCs w:val="24"/>
              </w:rPr>
              <w:t xml:space="preserve">Recall-related </w:t>
            </w:r>
            <w:r w:rsidRPr="00BB4CD4">
              <w:rPr>
                <w:rFonts w:ascii="Arial" w:hAnsi="Arial" w:cs="Arial"/>
                <w:sz w:val="24"/>
                <w:szCs w:val="24"/>
              </w:rPr>
              <w:t>News Release</w:t>
            </w:r>
          </w:p>
          <w:p w:rsidR="00BB4CD4" w:rsidRDefault="00BB4CD4">
            <w:pPr>
              <w:pStyle w:val="ColorfulList-Accent11"/>
              <w:numPr>
                <w:ilvl w:val="0"/>
                <w:numId w:val="28"/>
              </w:numPr>
              <w:spacing w:before="120"/>
              <w:rPr>
                <w:rFonts w:ascii="Arial" w:hAnsi="Arial" w:cs="Arial"/>
                <w:sz w:val="28"/>
              </w:rPr>
            </w:pPr>
            <w:r w:rsidRPr="00BB4CD4">
              <w:rPr>
                <w:rFonts w:ascii="Arial" w:hAnsi="Arial" w:cs="Arial"/>
                <w:sz w:val="24"/>
                <w:szCs w:val="24"/>
              </w:rPr>
              <w:t>Contact Information for N.C. Producers</w:t>
            </w:r>
          </w:p>
        </w:tc>
        <w:tc>
          <w:tcPr>
            <w:tcW w:w="1260" w:type="dxa"/>
            <w:tcBorders>
              <w:top w:val="single" w:sz="6" w:space="0" w:color="auto"/>
              <w:left w:val="single" w:sz="6" w:space="0" w:color="auto"/>
              <w:bottom w:val="single" w:sz="6" w:space="0" w:color="auto"/>
              <w:right w:val="single" w:sz="4" w:space="0" w:color="auto"/>
            </w:tcBorders>
          </w:tcPr>
          <w:p w:rsidR="002D0401" w:rsidRDefault="001527EA" w:rsidP="00BB4CD4">
            <w:pPr>
              <w:widowControl w:val="0"/>
              <w:jc w:val="right"/>
              <w:rPr>
                <w:rFonts w:ascii="Arial" w:hAnsi="Arial" w:cs="Arial"/>
                <w:b/>
                <w:caps/>
                <w:spacing w:val="20"/>
                <w:kern w:val="16"/>
              </w:rPr>
            </w:pPr>
            <w:r>
              <w:rPr>
                <w:rFonts w:ascii="Arial" w:hAnsi="Arial" w:cs="Arial"/>
                <w:b/>
                <w:caps/>
                <w:spacing w:val="20"/>
                <w:kern w:val="16"/>
              </w:rPr>
              <w:t>17</w:t>
            </w:r>
            <w:r w:rsidR="002D0401">
              <w:rPr>
                <w:rFonts w:ascii="Arial" w:hAnsi="Arial" w:cs="Arial"/>
                <w:b/>
                <w:caps/>
                <w:spacing w:val="20"/>
                <w:kern w:val="16"/>
              </w:rPr>
              <w:t>-</w:t>
            </w:r>
            <w:r>
              <w:rPr>
                <w:rFonts w:ascii="Arial" w:hAnsi="Arial" w:cs="Arial"/>
                <w:b/>
                <w:caps/>
                <w:spacing w:val="20"/>
                <w:kern w:val="16"/>
              </w:rPr>
              <w:t>38</w:t>
            </w:r>
          </w:p>
        </w:tc>
      </w:tr>
    </w:tbl>
    <w:p w:rsidR="00BB4CD4" w:rsidRDefault="00BB4CD4">
      <w:pPr>
        <w:widowControl w:val="0"/>
        <w:rPr>
          <w:rFonts w:ascii="Arial" w:hAnsi="Arial" w:cs="Arial"/>
          <w:b/>
          <w:bCs/>
          <w:sz w:val="28"/>
          <w:szCs w:val="28"/>
        </w:rPr>
      </w:pPr>
    </w:p>
    <w:p w:rsidR="002D0401" w:rsidRDefault="002D0401">
      <w:pPr>
        <w:widowControl w:val="0"/>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b/>
          <w:bCs/>
          <w:sz w:val="28"/>
          <w:szCs w:val="28"/>
        </w:rPr>
        <w:t>Background</w:t>
      </w:r>
    </w:p>
    <w:p w:rsidR="002D0401" w:rsidRDefault="002D0401">
      <w:pPr>
        <w:rPr>
          <w:rFonts w:ascii="Arial" w:hAnsi="Arial" w:cs="Arial"/>
          <w:sz w:val="22"/>
        </w:rPr>
      </w:pPr>
    </w:p>
    <w:p w:rsidR="002D0401" w:rsidRDefault="002D0401">
      <w:pPr>
        <w:rPr>
          <w:rFonts w:ascii="Arial" w:hAnsi="Arial" w:cs="Arial"/>
        </w:rPr>
      </w:pPr>
      <w:r>
        <w:rPr>
          <w:rFonts w:ascii="Arial" w:hAnsi="Arial" w:cs="Arial"/>
        </w:rPr>
        <w:t xml:space="preserve">This document was created for N.C. MarketReady at North Carolina State University with the express purpose of providing crisis communications templates that can be utilized by agricultural entities.  Each agricultural organization (growers, shippers, commodity boards) has the ability to customize these crisis communications templates with specific details regarding their specific businesses.  While each group will have its own unique challenges, this document acts </w:t>
      </w:r>
      <w:r w:rsidR="00F43603">
        <w:rPr>
          <w:rFonts w:ascii="Arial" w:hAnsi="Arial" w:cs="Arial"/>
        </w:rPr>
        <w:t xml:space="preserve">as </w:t>
      </w:r>
      <w:r>
        <w:rPr>
          <w:rFonts w:ascii="Arial" w:hAnsi="Arial" w:cs="Arial"/>
        </w:rPr>
        <w:t xml:space="preserve">a guide from which a crisis program </w:t>
      </w:r>
      <w:r w:rsidR="00F43603">
        <w:rPr>
          <w:rFonts w:ascii="Arial" w:hAnsi="Arial" w:cs="Arial"/>
        </w:rPr>
        <w:t>may be put into</w:t>
      </w:r>
      <w:r>
        <w:rPr>
          <w:rFonts w:ascii="Arial" w:hAnsi="Arial" w:cs="Arial"/>
        </w:rPr>
        <w:t xml:space="preserve"> place.</w:t>
      </w:r>
    </w:p>
    <w:p w:rsidR="002D0401" w:rsidRDefault="002D0401">
      <w:pPr>
        <w:rPr>
          <w:rFonts w:ascii="Arial" w:hAnsi="Arial" w:cs="Arial"/>
        </w:rPr>
      </w:pPr>
    </w:p>
    <w:p w:rsidR="002D0401" w:rsidRPr="00127F35" w:rsidRDefault="002D0401">
      <w:pPr>
        <w:rPr>
          <w:rFonts w:ascii="Arial" w:hAnsi="Arial" w:cs="Arial"/>
        </w:rPr>
      </w:pPr>
      <w:r>
        <w:rPr>
          <w:rFonts w:ascii="Arial" w:hAnsi="Arial" w:cs="Arial"/>
        </w:rPr>
        <w:t xml:space="preserve">As a result of conducting crisis audits over the years, we continue to conclude that the majority of farmers and shippers are very thoughtful about their operations and realize they are vulnerable to a food crisis situation of some type whether it is food safety, </w:t>
      </w:r>
      <w:r w:rsidRPr="00127F35">
        <w:rPr>
          <w:rFonts w:ascii="Arial" w:hAnsi="Arial" w:cs="Arial"/>
        </w:rPr>
        <w:t xml:space="preserve">weather or labor related.  These crisis communications plan templates will provide a useful roadmap for each entity to utilize as they customize their own program. </w:t>
      </w:r>
    </w:p>
    <w:p w:rsidR="002D0401" w:rsidRPr="00127F35"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sz w:val="22"/>
        </w:rPr>
      </w:pPr>
    </w:p>
    <w:p w:rsidR="002D0401" w:rsidRDefault="002D0401">
      <w:pPr>
        <w:rPr>
          <w:rFonts w:ascii="Arial" w:hAnsi="Arial" w:cs="Arial"/>
          <w:sz w:val="22"/>
        </w:rPr>
      </w:pPr>
    </w:p>
    <w:p w:rsidR="002D0401" w:rsidRDefault="002D0401">
      <w:pPr>
        <w:rPr>
          <w:rFonts w:ascii="Arial" w:hAnsi="Arial" w:cs="Arial"/>
          <w:sz w:val="22"/>
        </w:rPr>
      </w:pPr>
    </w:p>
    <w:p w:rsidR="002D0401" w:rsidRDefault="002D0401">
      <w:pPr>
        <w:rPr>
          <w:rFonts w:ascii="Arial" w:hAnsi="Arial" w:cs="Arial"/>
          <w:sz w:val="22"/>
        </w:rPr>
      </w:pPr>
    </w:p>
    <w:p w:rsidR="002D0401" w:rsidRDefault="002D0401">
      <w:pPr>
        <w:rPr>
          <w:rFonts w:ascii="Arial" w:hAnsi="Arial" w:cs="Arial"/>
          <w:sz w:val="22"/>
        </w:rPr>
      </w:pPr>
    </w:p>
    <w:p w:rsidR="002D0401" w:rsidRDefault="002D0401">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127F35" w:rsidRDefault="00127F35">
      <w:pPr>
        <w:rPr>
          <w:rFonts w:ascii="Arial" w:hAnsi="Arial" w:cs="Arial"/>
          <w:sz w:val="22"/>
        </w:rPr>
      </w:pPr>
    </w:p>
    <w:p w:rsidR="00BB4CD4" w:rsidRDefault="00BB4CD4">
      <w:pPr>
        <w:rPr>
          <w:rFonts w:ascii="Arial" w:hAnsi="Arial" w:cs="Arial"/>
          <w:sz w:val="22"/>
        </w:rPr>
      </w:pPr>
    </w:p>
    <w:p w:rsidR="00127F35" w:rsidRDefault="00127F35">
      <w:pPr>
        <w:rPr>
          <w:rFonts w:ascii="Arial" w:hAnsi="Arial" w:cs="Arial"/>
          <w:sz w:val="22"/>
        </w:rPr>
      </w:pPr>
    </w:p>
    <w:p w:rsidR="00D0138B" w:rsidRDefault="00D0138B">
      <w:pPr>
        <w:rPr>
          <w:rFonts w:ascii="Arial" w:hAnsi="Arial" w:cs="Arial"/>
          <w:sz w:val="22"/>
        </w:rPr>
      </w:pPr>
    </w:p>
    <w:p w:rsidR="00D0138B" w:rsidRDefault="00D0138B">
      <w:pPr>
        <w:rPr>
          <w:rFonts w:ascii="Arial" w:hAnsi="Arial" w:cs="Arial"/>
          <w:sz w:val="22"/>
        </w:rPr>
      </w:pPr>
    </w:p>
    <w:p w:rsidR="00D0138B" w:rsidRDefault="00D0138B">
      <w:pPr>
        <w:rPr>
          <w:rFonts w:ascii="Arial" w:hAnsi="Arial" w:cs="Arial"/>
          <w:sz w:val="22"/>
        </w:rPr>
      </w:pPr>
    </w:p>
    <w:p w:rsidR="00D0138B" w:rsidRDefault="00D0138B">
      <w:pPr>
        <w:rPr>
          <w:rFonts w:ascii="Arial" w:hAnsi="Arial" w:cs="Arial"/>
          <w:sz w:val="22"/>
        </w:rPr>
      </w:pPr>
    </w:p>
    <w:p w:rsidR="00BB4CD4" w:rsidRDefault="00BB4CD4">
      <w:pPr>
        <w:rPr>
          <w:rFonts w:ascii="Arial" w:hAnsi="Arial" w:cs="Arial"/>
          <w:sz w:val="22"/>
        </w:rPr>
      </w:pPr>
    </w:p>
    <w:p w:rsidR="002D0401" w:rsidRDefault="002D0401">
      <w:pPr>
        <w:widowControl w:val="0"/>
        <w:pBdr>
          <w:top w:val="single" w:sz="4" w:space="1" w:color="auto"/>
          <w:left w:val="single" w:sz="4" w:space="4" w:color="auto"/>
          <w:bottom w:val="single" w:sz="4" w:space="1" w:color="auto"/>
          <w:right w:val="single" w:sz="4" w:space="4" w:color="auto"/>
        </w:pBdr>
        <w:rPr>
          <w:rFonts w:ascii="Arial" w:hAnsi="Arial" w:cs="Arial"/>
          <w:bCs/>
          <w:sz w:val="48"/>
        </w:rPr>
      </w:pPr>
      <w:r>
        <w:rPr>
          <w:rFonts w:ascii="Arial" w:hAnsi="Arial" w:cs="Arial"/>
          <w:b/>
          <w:bCs/>
          <w:sz w:val="28"/>
          <w:szCs w:val="28"/>
        </w:rPr>
        <w:t>Overview of Crisis Management</w:t>
      </w:r>
    </w:p>
    <w:p w:rsidR="002D0401" w:rsidRDefault="002D0401">
      <w:pPr>
        <w:rPr>
          <w:rFonts w:ascii="Arial" w:hAnsi="Arial" w:cs="Arial"/>
        </w:rPr>
      </w:pPr>
    </w:p>
    <w:p w:rsidR="002D0401" w:rsidRDefault="002D0401">
      <w:pPr>
        <w:rPr>
          <w:rFonts w:ascii="Arial" w:hAnsi="Arial" w:cs="Arial"/>
        </w:rPr>
      </w:pPr>
      <w:r>
        <w:rPr>
          <w:rFonts w:ascii="Arial" w:hAnsi="Arial" w:cs="Arial"/>
        </w:rPr>
        <w:t xml:space="preserve">Few things are as important to an industry’s success as its reputation, which can be significantly threatened when confronted with a crisis.  Every industry is susceptible to crises because they result from a wide variety of factors.  </w:t>
      </w:r>
    </w:p>
    <w:p w:rsidR="002D0401" w:rsidRDefault="002D0401">
      <w:pPr>
        <w:rPr>
          <w:rFonts w:ascii="Arial" w:hAnsi="Arial" w:cs="Arial"/>
          <w:sz w:val="22"/>
        </w:rPr>
      </w:pPr>
    </w:p>
    <w:p w:rsidR="002D0401" w:rsidRDefault="002D0401">
      <w:pPr>
        <w:rPr>
          <w:rFonts w:ascii="Arial" w:hAnsi="Arial" w:cs="Arial"/>
          <w:b/>
        </w:rPr>
      </w:pPr>
      <w:r>
        <w:rPr>
          <w:rFonts w:ascii="Arial" w:hAnsi="Arial" w:cs="Arial"/>
          <w:b/>
        </w:rPr>
        <w:t>Definition of a Crisis</w:t>
      </w:r>
    </w:p>
    <w:p w:rsidR="002D0401" w:rsidRDefault="002D0401">
      <w:pPr>
        <w:rPr>
          <w:rFonts w:ascii="Arial" w:hAnsi="Arial" w:cs="Arial"/>
        </w:rPr>
      </w:pPr>
      <w:r>
        <w:rPr>
          <w:rFonts w:ascii="Arial" w:hAnsi="Arial" w:cs="Arial"/>
        </w:rPr>
        <w:t>A crisis is a situation that:</w:t>
      </w:r>
    </w:p>
    <w:p w:rsidR="002D0401" w:rsidRDefault="002D0401">
      <w:pPr>
        <w:numPr>
          <w:ilvl w:val="0"/>
          <w:numId w:val="23"/>
        </w:numPr>
        <w:tabs>
          <w:tab w:val="clear" w:pos="360"/>
          <w:tab w:val="num" w:pos="720"/>
        </w:tabs>
        <w:ind w:firstLine="0"/>
        <w:rPr>
          <w:rFonts w:ascii="Arial" w:hAnsi="Arial" w:cs="Arial"/>
        </w:rPr>
      </w:pPr>
      <w:r>
        <w:rPr>
          <w:rFonts w:ascii="Arial" w:hAnsi="Arial" w:cs="Arial"/>
        </w:rPr>
        <w:t>Is unexpected</w:t>
      </w:r>
    </w:p>
    <w:p w:rsidR="002D0401" w:rsidRDefault="002D0401">
      <w:pPr>
        <w:numPr>
          <w:ilvl w:val="0"/>
          <w:numId w:val="23"/>
        </w:numPr>
        <w:tabs>
          <w:tab w:val="clear" w:pos="360"/>
          <w:tab w:val="num" w:pos="720"/>
        </w:tabs>
        <w:ind w:firstLine="0"/>
        <w:rPr>
          <w:rFonts w:ascii="Arial" w:hAnsi="Arial" w:cs="Arial"/>
        </w:rPr>
      </w:pPr>
      <w:r>
        <w:rPr>
          <w:rFonts w:ascii="Arial" w:hAnsi="Arial" w:cs="Arial"/>
        </w:rPr>
        <w:t>Has elements of the unknown and escalating intensity</w:t>
      </w:r>
    </w:p>
    <w:p w:rsidR="002D0401" w:rsidRDefault="002D0401">
      <w:pPr>
        <w:numPr>
          <w:ilvl w:val="0"/>
          <w:numId w:val="23"/>
        </w:numPr>
        <w:tabs>
          <w:tab w:val="clear" w:pos="360"/>
          <w:tab w:val="num" w:pos="720"/>
        </w:tabs>
        <w:ind w:firstLine="0"/>
        <w:rPr>
          <w:rFonts w:ascii="Arial" w:hAnsi="Arial" w:cs="Arial"/>
        </w:rPr>
      </w:pPr>
      <w:r>
        <w:rPr>
          <w:rFonts w:ascii="Arial" w:hAnsi="Arial" w:cs="Arial"/>
        </w:rPr>
        <w:t>Interrupts normal business operations</w:t>
      </w:r>
    </w:p>
    <w:p w:rsidR="002D0401" w:rsidRDefault="002D0401">
      <w:pPr>
        <w:numPr>
          <w:ilvl w:val="0"/>
          <w:numId w:val="23"/>
        </w:numPr>
        <w:tabs>
          <w:tab w:val="clear" w:pos="360"/>
          <w:tab w:val="num" w:pos="720"/>
        </w:tabs>
        <w:ind w:firstLine="0"/>
        <w:rPr>
          <w:rFonts w:ascii="Arial" w:hAnsi="Arial" w:cs="Arial"/>
        </w:rPr>
      </w:pPr>
      <w:r>
        <w:rPr>
          <w:rFonts w:ascii="Arial" w:hAnsi="Arial" w:cs="Arial"/>
        </w:rPr>
        <w:t xml:space="preserve">Impacts an organization’s external reputation </w:t>
      </w:r>
    </w:p>
    <w:p w:rsidR="002D0401" w:rsidRDefault="002D0401">
      <w:pPr>
        <w:numPr>
          <w:ilvl w:val="0"/>
          <w:numId w:val="23"/>
        </w:numPr>
        <w:tabs>
          <w:tab w:val="clear" w:pos="360"/>
          <w:tab w:val="num" w:pos="720"/>
        </w:tabs>
        <w:ind w:left="720"/>
        <w:rPr>
          <w:rFonts w:ascii="Arial" w:hAnsi="Arial" w:cs="Arial"/>
        </w:rPr>
      </w:pPr>
      <w:r>
        <w:rPr>
          <w:rFonts w:ascii="Arial" w:hAnsi="Arial" w:cs="Arial"/>
        </w:rPr>
        <w:t>Impacts an industry’s (as well as an individual company</w:t>
      </w:r>
      <w:r w:rsidR="00127F35">
        <w:rPr>
          <w:rFonts w:ascii="Arial" w:hAnsi="Arial" w:cs="Arial"/>
        </w:rPr>
        <w:t>’s</w:t>
      </w:r>
      <w:r>
        <w:rPr>
          <w:rFonts w:ascii="Arial" w:hAnsi="Arial" w:cs="Arial"/>
        </w:rPr>
        <w:t>) financial performance</w:t>
      </w:r>
    </w:p>
    <w:p w:rsidR="002D0401" w:rsidRDefault="002D0401">
      <w:pPr>
        <w:pStyle w:val="Header"/>
        <w:tabs>
          <w:tab w:val="clear" w:pos="4320"/>
          <w:tab w:val="clear" w:pos="8640"/>
        </w:tabs>
        <w:rPr>
          <w:rFonts w:ascii="Arial" w:hAnsi="Arial" w:cs="Arial"/>
        </w:rPr>
      </w:pPr>
    </w:p>
    <w:p w:rsidR="002D0401" w:rsidRDefault="002D0401">
      <w:pPr>
        <w:rPr>
          <w:rFonts w:ascii="Arial" w:hAnsi="Arial" w:cs="Arial"/>
        </w:rPr>
      </w:pPr>
      <w:r>
        <w:rPr>
          <w:rFonts w:ascii="Arial" w:hAnsi="Arial" w:cs="Arial"/>
        </w:rPr>
        <w:t xml:space="preserve">In the food industry, these events take on additional importance because food has a daily impact on people’s lives. </w:t>
      </w:r>
    </w:p>
    <w:p w:rsidR="002D0401" w:rsidRDefault="002D0401">
      <w:pPr>
        <w:rPr>
          <w:rFonts w:ascii="Arial" w:hAnsi="Arial" w:cs="Arial"/>
        </w:rPr>
      </w:pPr>
    </w:p>
    <w:p w:rsidR="002D0401" w:rsidRDefault="002D0401">
      <w:pPr>
        <w:rPr>
          <w:rFonts w:ascii="Arial" w:hAnsi="Arial" w:cs="Arial"/>
        </w:rPr>
      </w:pPr>
      <w:r>
        <w:rPr>
          <w:rFonts w:ascii="Arial" w:hAnsi="Arial" w:cs="Arial"/>
        </w:rPr>
        <w:t>The</w:t>
      </w:r>
      <w:r w:rsidR="00127F35">
        <w:rPr>
          <w:rFonts w:ascii="Arial" w:hAnsi="Arial" w:cs="Arial"/>
        </w:rPr>
        <w:t xml:space="preserve"> difficulty in managing </w:t>
      </w:r>
      <w:r>
        <w:rPr>
          <w:rFonts w:ascii="Arial" w:hAnsi="Arial" w:cs="Arial"/>
        </w:rPr>
        <w:t>a crisis is that effective crisis response is about both action and perception.  An industry does not decide by itself whether the event in which it is embroiled is a crisis.  The perceptions and reactions of all influencers and key stakeholders apply, including retailers, wholesalers, growers/shippers, regulatory agencies, other industry associations and the media.  These groups determine the impact on the rep</w:t>
      </w:r>
      <w:r w:rsidR="007110EA">
        <w:rPr>
          <w:rFonts w:ascii="Arial" w:hAnsi="Arial" w:cs="Arial"/>
        </w:rPr>
        <w:t>utation of an individual operation</w:t>
      </w:r>
      <w:r>
        <w:rPr>
          <w:rFonts w:ascii="Arial" w:hAnsi="Arial" w:cs="Arial"/>
        </w:rPr>
        <w:t>, the agricultural community in North Carolina and the produce industry overall.</w:t>
      </w:r>
    </w:p>
    <w:p w:rsidR="002D0401" w:rsidRDefault="002D0401">
      <w:pPr>
        <w:rPr>
          <w:rFonts w:ascii="Arial" w:hAnsi="Arial" w:cs="Arial"/>
          <w:sz w:val="22"/>
        </w:rPr>
      </w:pPr>
    </w:p>
    <w:p w:rsidR="002D0401" w:rsidRDefault="002D0401">
      <w:pPr>
        <w:pStyle w:val="Header"/>
        <w:widowControl w:val="0"/>
        <w:tabs>
          <w:tab w:val="clear" w:pos="4320"/>
          <w:tab w:val="clear" w:pos="8640"/>
        </w:tabs>
        <w:rPr>
          <w:rFonts w:ascii="Arial" w:hAnsi="Arial" w:cs="Arial"/>
          <w:b/>
        </w:rPr>
      </w:pPr>
      <w:r>
        <w:rPr>
          <w:rFonts w:ascii="Arial" w:hAnsi="Arial" w:cs="Arial"/>
          <w:b/>
        </w:rPr>
        <w:t>Identifying a Crisis</w:t>
      </w:r>
    </w:p>
    <w:p w:rsidR="002D0401" w:rsidRDefault="002D0401">
      <w:pPr>
        <w:rPr>
          <w:rFonts w:ascii="Arial" w:hAnsi="Arial" w:cs="Arial"/>
        </w:rPr>
      </w:pPr>
      <w:r>
        <w:rPr>
          <w:rFonts w:ascii="Arial" w:hAnsi="Arial" w:cs="Arial"/>
        </w:rPr>
        <w:t>It is difficult to anticipate and prepare for a crisis; however, it is possible to establish a structure and process for information gathering, decision-making and communications, thereby building a culture of crisis preparedness.</w:t>
      </w:r>
    </w:p>
    <w:p w:rsidR="002D0401" w:rsidRDefault="002D0401">
      <w:pPr>
        <w:rPr>
          <w:rFonts w:ascii="Arial" w:hAnsi="Arial" w:cs="Arial"/>
        </w:rPr>
      </w:pPr>
    </w:p>
    <w:p w:rsidR="002D0401" w:rsidRDefault="002D0401">
      <w:pPr>
        <w:rPr>
          <w:rFonts w:ascii="Arial" w:hAnsi="Arial" w:cs="Arial"/>
        </w:rPr>
      </w:pPr>
      <w:r>
        <w:rPr>
          <w:rFonts w:ascii="Arial" w:hAnsi="Arial" w:cs="Arial"/>
        </w:rPr>
        <w:t xml:space="preserve">Internal and external communications play a crucial role in managing issues with key stakeholders before they develop into crises.   </w:t>
      </w:r>
    </w:p>
    <w:p w:rsidR="002D0401" w:rsidRDefault="002D0401">
      <w:pPr>
        <w:pStyle w:val="BalloonText"/>
        <w:rPr>
          <w:rFonts w:ascii="Arial" w:hAnsi="Arial" w:cs="Arial"/>
          <w:sz w:val="24"/>
          <w:szCs w:val="24"/>
        </w:rPr>
      </w:pPr>
    </w:p>
    <w:p w:rsidR="002D0401" w:rsidRDefault="002D0401">
      <w:pPr>
        <w:rPr>
          <w:rFonts w:ascii="Arial" w:hAnsi="Arial" w:cs="Arial"/>
        </w:rPr>
      </w:pPr>
      <w:r>
        <w:rPr>
          <w:rFonts w:ascii="Arial" w:hAnsi="Arial" w:cs="Arial"/>
        </w:rPr>
        <w:t>Following are scenarios that provide the potential for negative exposure for North Carolina commodity boards, farmers and shippers:</w:t>
      </w:r>
    </w:p>
    <w:p w:rsidR="002D0401" w:rsidRDefault="002D0401">
      <w:pPr>
        <w:numPr>
          <w:ilvl w:val="0"/>
          <w:numId w:val="26"/>
        </w:numPr>
        <w:tabs>
          <w:tab w:val="clear" w:pos="360"/>
          <w:tab w:val="num" w:pos="720"/>
          <w:tab w:val="num" w:pos="2448"/>
        </w:tabs>
        <w:ind w:left="720"/>
        <w:rPr>
          <w:rFonts w:ascii="Arial" w:hAnsi="Arial" w:cs="Arial"/>
        </w:rPr>
      </w:pPr>
      <w:r>
        <w:rPr>
          <w:rFonts w:ascii="Arial" w:hAnsi="Arial" w:cs="Arial"/>
        </w:rPr>
        <w:t>Contamination</w:t>
      </w:r>
    </w:p>
    <w:p w:rsidR="002D0401" w:rsidRDefault="002D0401">
      <w:pPr>
        <w:numPr>
          <w:ilvl w:val="0"/>
          <w:numId w:val="26"/>
        </w:numPr>
        <w:tabs>
          <w:tab w:val="clear" w:pos="360"/>
          <w:tab w:val="num" w:pos="720"/>
          <w:tab w:val="num" w:pos="2448"/>
        </w:tabs>
        <w:ind w:left="720"/>
        <w:rPr>
          <w:rFonts w:ascii="Arial" w:hAnsi="Arial" w:cs="Arial"/>
        </w:rPr>
      </w:pPr>
      <w:r>
        <w:rPr>
          <w:rFonts w:ascii="Arial" w:hAnsi="Arial" w:cs="Arial"/>
        </w:rPr>
        <w:t>Product recall</w:t>
      </w:r>
    </w:p>
    <w:p w:rsidR="002D0401" w:rsidRDefault="002D0401">
      <w:pPr>
        <w:numPr>
          <w:ilvl w:val="0"/>
          <w:numId w:val="26"/>
        </w:numPr>
        <w:tabs>
          <w:tab w:val="clear" w:pos="360"/>
          <w:tab w:val="num" w:pos="720"/>
          <w:tab w:val="num" w:pos="2448"/>
        </w:tabs>
        <w:ind w:left="720"/>
        <w:rPr>
          <w:rFonts w:ascii="Arial" w:hAnsi="Arial" w:cs="Arial"/>
        </w:rPr>
      </w:pPr>
      <w:r>
        <w:rPr>
          <w:rFonts w:ascii="Arial" w:hAnsi="Arial" w:cs="Arial"/>
        </w:rPr>
        <w:t>Consumer illness</w:t>
      </w:r>
    </w:p>
    <w:p w:rsidR="002D0401" w:rsidRDefault="002D0401">
      <w:pPr>
        <w:numPr>
          <w:ilvl w:val="0"/>
          <w:numId w:val="24"/>
        </w:numPr>
        <w:tabs>
          <w:tab w:val="clear" w:pos="360"/>
          <w:tab w:val="num" w:pos="720"/>
          <w:tab w:val="num" w:pos="2448"/>
        </w:tabs>
        <w:ind w:left="720"/>
        <w:rPr>
          <w:rFonts w:ascii="Arial" w:hAnsi="Arial" w:cs="Arial"/>
        </w:rPr>
      </w:pPr>
      <w:r>
        <w:rPr>
          <w:rFonts w:ascii="Arial" w:hAnsi="Arial" w:cs="Arial"/>
        </w:rPr>
        <w:t>Labor issues</w:t>
      </w:r>
    </w:p>
    <w:p w:rsidR="002D0401" w:rsidRDefault="002D0401">
      <w:pPr>
        <w:numPr>
          <w:ilvl w:val="0"/>
          <w:numId w:val="24"/>
        </w:numPr>
        <w:tabs>
          <w:tab w:val="clear" w:pos="360"/>
          <w:tab w:val="num" w:pos="720"/>
          <w:tab w:val="num" w:pos="2448"/>
        </w:tabs>
        <w:ind w:left="720"/>
        <w:rPr>
          <w:rFonts w:ascii="Arial" w:hAnsi="Arial" w:cs="Arial"/>
        </w:rPr>
      </w:pPr>
      <w:r>
        <w:rPr>
          <w:rFonts w:ascii="Arial" w:hAnsi="Arial" w:cs="Arial"/>
        </w:rPr>
        <w:t>Weather related crop failure</w:t>
      </w:r>
    </w:p>
    <w:p w:rsidR="002D0401" w:rsidRDefault="002D0401">
      <w:pPr>
        <w:pStyle w:val="Heading2"/>
        <w:keepNext w:val="0"/>
        <w:widowControl w:val="0"/>
        <w:tabs>
          <w:tab w:val="left" w:pos="3555"/>
        </w:tabs>
        <w:ind w:left="360"/>
        <w:rPr>
          <w:sz w:val="24"/>
        </w:rPr>
      </w:pPr>
    </w:p>
    <w:p w:rsidR="002D0401" w:rsidRDefault="002D0401">
      <w:pPr>
        <w:pStyle w:val="Heading2"/>
        <w:keepNext w:val="0"/>
        <w:widowControl w:val="0"/>
        <w:tabs>
          <w:tab w:val="left" w:pos="3555"/>
        </w:tabs>
        <w:ind w:left="360"/>
        <w:rPr>
          <w:sz w:val="24"/>
        </w:rPr>
      </w:pPr>
    </w:p>
    <w:p w:rsidR="002D0401" w:rsidRDefault="002D0401">
      <w:pPr>
        <w:pStyle w:val="Heading2"/>
        <w:keepNext w:val="0"/>
        <w:widowControl w:val="0"/>
        <w:tabs>
          <w:tab w:val="left" w:pos="3555"/>
        </w:tabs>
        <w:rPr>
          <w:rFonts w:ascii="Arial" w:hAnsi="Arial" w:cs="Arial"/>
          <w:b w:val="0"/>
          <w:bCs w:val="0"/>
          <w:sz w:val="24"/>
        </w:rPr>
      </w:pPr>
    </w:p>
    <w:p w:rsidR="00127F35" w:rsidRDefault="00127F35" w:rsidP="00127F35"/>
    <w:p w:rsidR="00127F35" w:rsidRDefault="00127F35" w:rsidP="00127F35"/>
    <w:p w:rsidR="00127F35" w:rsidRPr="00127F35" w:rsidRDefault="00127F35" w:rsidP="00127F35"/>
    <w:p w:rsidR="002D0401" w:rsidRDefault="002D0401">
      <w:pPr>
        <w:rPr>
          <w:rFonts w:ascii="Arial" w:hAnsi="Arial" w:cs="Arial"/>
          <w:bCs/>
        </w:rPr>
      </w:pPr>
      <w:r>
        <w:rPr>
          <w:rFonts w:ascii="Arial" w:hAnsi="Arial" w:cs="Arial"/>
          <w:bCs/>
        </w:rPr>
        <w:t>Warning signs that a potential crisis is developing include:</w:t>
      </w:r>
    </w:p>
    <w:p w:rsidR="002D0401" w:rsidRDefault="002D0401">
      <w:pPr>
        <w:numPr>
          <w:ilvl w:val="0"/>
          <w:numId w:val="44"/>
        </w:numPr>
        <w:ind w:left="720"/>
        <w:rPr>
          <w:rFonts w:ascii="Arial" w:hAnsi="Arial" w:cs="Arial"/>
        </w:rPr>
      </w:pPr>
      <w:r>
        <w:rPr>
          <w:rFonts w:ascii="Arial" w:hAnsi="Arial" w:cs="Arial"/>
        </w:rPr>
        <w:t xml:space="preserve">Contact from another producer or the industry association  </w:t>
      </w:r>
    </w:p>
    <w:p w:rsidR="002D0401" w:rsidRDefault="002D0401">
      <w:pPr>
        <w:numPr>
          <w:ilvl w:val="0"/>
          <w:numId w:val="12"/>
        </w:numPr>
        <w:tabs>
          <w:tab w:val="clear" w:pos="360"/>
        </w:tabs>
        <w:ind w:left="720"/>
        <w:rPr>
          <w:rFonts w:ascii="Arial" w:hAnsi="Arial" w:cs="Arial"/>
        </w:rPr>
      </w:pPr>
      <w:r>
        <w:rPr>
          <w:rFonts w:ascii="Arial" w:hAnsi="Arial" w:cs="Arial"/>
        </w:rPr>
        <w:t>Consumer complaints</w:t>
      </w:r>
    </w:p>
    <w:p w:rsidR="002D0401" w:rsidRDefault="002D0401">
      <w:pPr>
        <w:numPr>
          <w:ilvl w:val="0"/>
          <w:numId w:val="12"/>
        </w:numPr>
        <w:tabs>
          <w:tab w:val="clear" w:pos="360"/>
        </w:tabs>
        <w:ind w:left="720"/>
        <w:rPr>
          <w:rFonts w:ascii="Arial" w:hAnsi="Arial" w:cs="Arial"/>
        </w:rPr>
      </w:pPr>
      <w:r>
        <w:rPr>
          <w:rFonts w:ascii="Arial" w:hAnsi="Arial" w:cs="Arial"/>
        </w:rPr>
        <w:t>Notification of a legal issue</w:t>
      </w:r>
    </w:p>
    <w:p w:rsidR="002D0401" w:rsidRDefault="002D0401">
      <w:pPr>
        <w:numPr>
          <w:ilvl w:val="0"/>
          <w:numId w:val="12"/>
        </w:numPr>
        <w:tabs>
          <w:tab w:val="clear" w:pos="360"/>
        </w:tabs>
        <w:ind w:left="720"/>
        <w:rPr>
          <w:rFonts w:ascii="Arial" w:hAnsi="Arial" w:cs="Arial"/>
        </w:rPr>
      </w:pPr>
      <w:r>
        <w:rPr>
          <w:rFonts w:ascii="Arial" w:hAnsi="Arial" w:cs="Arial"/>
        </w:rPr>
        <w:t>Contact from a news media outlet</w:t>
      </w:r>
    </w:p>
    <w:p w:rsidR="002D0401" w:rsidRDefault="002D0401">
      <w:pPr>
        <w:numPr>
          <w:ilvl w:val="0"/>
          <w:numId w:val="12"/>
        </w:numPr>
        <w:tabs>
          <w:tab w:val="clear" w:pos="360"/>
        </w:tabs>
        <w:ind w:left="720"/>
        <w:rPr>
          <w:rFonts w:ascii="Arial" w:hAnsi="Arial" w:cs="Arial"/>
        </w:rPr>
      </w:pPr>
      <w:r>
        <w:rPr>
          <w:rFonts w:ascii="Arial" w:hAnsi="Arial" w:cs="Arial"/>
        </w:rPr>
        <w:t>Contact from a regulatory agency</w:t>
      </w:r>
    </w:p>
    <w:p w:rsidR="002D0401" w:rsidRDefault="002D0401">
      <w:pPr>
        <w:numPr>
          <w:ilvl w:val="0"/>
          <w:numId w:val="12"/>
        </w:numPr>
        <w:tabs>
          <w:tab w:val="clear" w:pos="360"/>
        </w:tabs>
        <w:ind w:left="720"/>
        <w:rPr>
          <w:rFonts w:ascii="Arial" w:hAnsi="Arial" w:cs="Arial"/>
        </w:rPr>
      </w:pPr>
      <w:r>
        <w:rPr>
          <w:rFonts w:ascii="Arial" w:hAnsi="Arial" w:cs="Arial"/>
        </w:rPr>
        <w:t>Contact from a customer (i.e. retailer, wholesaler, grower/shipper)</w:t>
      </w:r>
    </w:p>
    <w:p w:rsidR="002D0401" w:rsidRDefault="002D0401">
      <w:pPr>
        <w:numPr>
          <w:ilvl w:val="0"/>
          <w:numId w:val="12"/>
        </w:numPr>
        <w:tabs>
          <w:tab w:val="clear" w:pos="360"/>
        </w:tabs>
        <w:ind w:left="720"/>
        <w:rPr>
          <w:rFonts w:ascii="Arial" w:hAnsi="Arial" w:cs="Arial"/>
        </w:rPr>
      </w:pPr>
      <w:r>
        <w:rPr>
          <w:rFonts w:ascii="Arial" w:hAnsi="Arial" w:cs="Arial"/>
        </w:rPr>
        <w:t>Publication or broadcast of a negative news report</w:t>
      </w:r>
    </w:p>
    <w:p w:rsidR="002D0401" w:rsidRDefault="007110EA">
      <w:pPr>
        <w:numPr>
          <w:ilvl w:val="0"/>
          <w:numId w:val="12"/>
        </w:numPr>
        <w:tabs>
          <w:tab w:val="clear" w:pos="360"/>
        </w:tabs>
        <w:ind w:left="720"/>
        <w:rPr>
          <w:rFonts w:ascii="Arial" w:hAnsi="Arial" w:cs="Arial"/>
          <w:szCs w:val="22"/>
        </w:rPr>
      </w:pPr>
      <w:r>
        <w:rPr>
          <w:rFonts w:ascii="Arial" w:hAnsi="Arial" w:cs="Arial"/>
          <w:szCs w:val="22"/>
        </w:rPr>
        <w:t>Increased I</w:t>
      </w:r>
      <w:r w:rsidR="002D0401">
        <w:rPr>
          <w:rFonts w:ascii="Arial" w:hAnsi="Arial" w:cs="Arial"/>
          <w:szCs w:val="22"/>
        </w:rPr>
        <w:t xml:space="preserve">nternet discussions </w:t>
      </w:r>
    </w:p>
    <w:p w:rsidR="002D0401" w:rsidRDefault="002D0401">
      <w:pPr>
        <w:rPr>
          <w:rFonts w:ascii="Arial" w:hAnsi="Arial" w:cs="Arial"/>
          <w:sz w:val="22"/>
        </w:rPr>
      </w:pPr>
    </w:p>
    <w:p w:rsidR="002D0401" w:rsidRDefault="002D0401">
      <w:pPr>
        <w:rPr>
          <w:rFonts w:ascii="Arial" w:hAnsi="Arial" w:cs="Arial"/>
        </w:rPr>
      </w:pPr>
      <w:r>
        <w:rPr>
          <w:rFonts w:ascii="Arial" w:hAnsi="Arial" w:cs="Arial"/>
        </w:rPr>
        <w:t>The following primary crisis communications objectives can help maintain the industry’s reputation:</w:t>
      </w:r>
    </w:p>
    <w:p w:rsidR="002D0401" w:rsidRDefault="002D0401">
      <w:pPr>
        <w:numPr>
          <w:ilvl w:val="0"/>
          <w:numId w:val="46"/>
        </w:numPr>
        <w:rPr>
          <w:rFonts w:ascii="Arial" w:hAnsi="Arial" w:cs="Arial"/>
        </w:rPr>
      </w:pPr>
      <w:r>
        <w:rPr>
          <w:rFonts w:ascii="Arial" w:hAnsi="Arial" w:cs="Arial"/>
        </w:rPr>
        <w:t xml:space="preserve">Identify roles and responsibilities of a crisis management team </w:t>
      </w:r>
    </w:p>
    <w:p w:rsidR="002D0401" w:rsidRDefault="002D0401">
      <w:pPr>
        <w:numPr>
          <w:ilvl w:val="0"/>
          <w:numId w:val="46"/>
        </w:numPr>
        <w:rPr>
          <w:rFonts w:ascii="Arial" w:hAnsi="Arial" w:cs="Arial"/>
        </w:rPr>
      </w:pPr>
      <w:r>
        <w:rPr>
          <w:rFonts w:ascii="Arial" w:hAnsi="Arial" w:cs="Arial"/>
        </w:rPr>
        <w:t>Centralize the control and flow of information</w:t>
      </w:r>
    </w:p>
    <w:p w:rsidR="002D0401" w:rsidRDefault="002D0401">
      <w:pPr>
        <w:numPr>
          <w:ilvl w:val="0"/>
          <w:numId w:val="46"/>
        </w:numPr>
        <w:rPr>
          <w:rFonts w:ascii="Arial" w:hAnsi="Arial" w:cs="Arial"/>
        </w:rPr>
      </w:pPr>
      <w:r>
        <w:rPr>
          <w:rFonts w:ascii="Arial" w:hAnsi="Arial" w:cs="Arial"/>
        </w:rPr>
        <w:t>Act quickly and consistently at the onset of a potential crisis in a forthcoming, honest manner</w:t>
      </w:r>
    </w:p>
    <w:p w:rsidR="002D0401" w:rsidRDefault="002D0401">
      <w:pPr>
        <w:numPr>
          <w:ilvl w:val="0"/>
          <w:numId w:val="46"/>
        </w:numPr>
        <w:rPr>
          <w:rFonts w:ascii="Arial" w:hAnsi="Arial" w:cs="Arial"/>
        </w:rPr>
      </w:pPr>
      <w:r>
        <w:rPr>
          <w:rFonts w:ascii="Arial" w:hAnsi="Arial" w:cs="Arial"/>
        </w:rPr>
        <w:t>Protect the industry’s market in the short- and long-term</w:t>
      </w:r>
    </w:p>
    <w:p w:rsidR="002D0401" w:rsidRDefault="002D0401">
      <w:pPr>
        <w:rPr>
          <w:rFonts w:ascii="Arial" w:hAnsi="Arial" w:cs="Arial"/>
          <w:sz w:val="22"/>
        </w:rPr>
      </w:pPr>
    </w:p>
    <w:p w:rsidR="002D0401" w:rsidRDefault="002D0401">
      <w:pPr>
        <w:pStyle w:val="Heading3"/>
        <w:keepNext w:val="0"/>
        <w:widowControl w:val="0"/>
        <w:rPr>
          <w:rFonts w:ascii="Arial" w:hAnsi="Arial" w:cs="Arial"/>
          <w:b/>
          <w:bCs/>
          <w:sz w:val="24"/>
        </w:rPr>
      </w:pPr>
      <w:r>
        <w:rPr>
          <w:rFonts w:ascii="Arial" w:hAnsi="Arial" w:cs="Arial"/>
          <w:b/>
          <w:bCs/>
          <w:sz w:val="24"/>
        </w:rPr>
        <w:t>Key Stakeholder</w:t>
      </w:r>
      <w:r w:rsidR="007110EA">
        <w:rPr>
          <w:rFonts w:ascii="Arial" w:hAnsi="Arial" w:cs="Arial"/>
          <w:b/>
          <w:bCs/>
          <w:sz w:val="24"/>
        </w:rPr>
        <w:t xml:space="preserve"> Audience</w:t>
      </w:r>
      <w:r>
        <w:rPr>
          <w:rFonts w:ascii="Arial" w:hAnsi="Arial" w:cs="Arial"/>
          <w:b/>
          <w:bCs/>
          <w:sz w:val="24"/>
        </w:rPr>
        <w:t>s and Their Needs</w:t>
      </w:r>
    </w:p>
    <w:p w:rsidR="002D0401" w:rsidRDefault="002D0401">
      <w:pPr>
        <w:widowControl w:val="0"/>
        <w:rPr>
          <w:rFonts w:ascii="Arial" w:hAnsi="Arial" w:cs="Arial"/>
        </w:rPr>
      </w:pPr>
      <w:r>
        <w:rPr>
          <w:rFonts w:ascii="Arial" w:hAnsi="Arial" w:cs="Arial"/>
        </w:rPr>
        <w:t>When a crisis strikes, it is extremely important that key stakeholder audiences must have a clear understanding of your messages.  During a crisis, the affected organization must disseminate its messages and, in return, listen for important feedback.  The organization will approach this through direct communications with key stakeholder audiences and also through trickle</w:t>
      </w:r>
      <w:r>
        <w:rPr>
          <w:rFonts w:ascii="Arial" w:hAnsi="Arial" w:cs="Arial"/>
        </w:rPr>
        <w:noBreakHyphen/>
        <w:t>down information provided by working with the media.</w:t>
      </w:r>
    </w:p>
    <w:p w:rsidR="002D0401" w:rsidRDefault="002D0401">
      <w:pPr>
        <w:widowControl w:val="0"/>
        <w:rPr>
          <w:rFonts w:ascii="Arial" w:hAnsi="Arial" w:cs="Arial"/>
        </w:rPr>
      </w:pPr>
    </w:p>
    <w:p w:rsidR="002D0401" w:rsidRDefault="002D0401">
      <w:pPr>
        <w:rPr>
          <w:rFonts w:ascii="Arial" w:hAnsi="Arial" w:cs="Arial"/>
          <w:b/>
        </w:rPr>
      </w:pPr>
      <w:r>
        <w:rPr>
          <w:rFonts w:ascii="Arial" w:hAnsi="Arial" w:cs="Arial"/>
        </w:rPr>
        <w:t xml:space="preserve">The media often “shapes” the issue/crisis and may sensationalize the situation. Therefore, the media must be viewed as an audience </w:t>
      </w:r>
      <w:r>
        <w:rPr>
          <w:rFonts w:ascii="Arial" w:hAnsi="Arial" w:cs="Arial"/>
          <w:u w:val="single"/>
        </w:rPr>
        <w:t>and</w:t>
      </w:r>
      <w:r>
        <w:rPr>
          <w:rFonts w:ascii="Arial" w:hAnsi="Arial" w:cs="Arial"/>
        </w:rPr>
        <w:t xml:space="preserve"> as an “information venue” for important issue/crisis situation messages.  </w:t>
      </w:r>
      <w:r>
        <w:rPr>
          <w:rFonts w:ascii="Arial" w:hAnsi="Arial" w:cs="Arial"/>
          <w:b/>
        </w:rPr>
        <w:t xml:space="preserve">It is important to note that any affected agricultural organization communicates </w:t>
      </w:r>
      <w:r>
        <w:rPr>
          <w:rFonts w:ascii="Arial" w:hAnsi="Arial" w:cs="Arial"/>
          <w:b/>
          <w:u w:val="single"/>
        </w:rPr>
        <w:t>through</w:t>
      </w:r>
      <w:r>
        <w:rPr>
          <w:rFonts w:ascii="Arial" w:hAnsi="Arial" w:cs="Arial"/>
          <w:b/>
        </w:rPr>
        <w:t xml:space="preserve"> the media, not </w:t>
      </w:r>
      <w:r>
        <w:rPr>
          <w:rFonts w:ascii="Arial" w:hAnsi="Arial" w:cs="Arial"/>
          <w:b/>
          <w:u w:val="single"/>
        </w:rPr>
        <w:t>to</w:t>
      </w:r>
      <w:r>
        <w:rPr>
          <w:rFonts w:ascii="Arial" w:hAnsi="Arial" w:cs="Arial"/>
          <w:b/>
        </w:rPr>
        <w:t xml:space="preserve"> the media.  </w:t>
      </w:r>
    </w:p>
    <w:p w:rsidR="002D0401" w:rsidRDefault="002D0401">
      <w:pPr>
        <w:rPr>
          <w:rFonts w:ascii="Arial" w:hAnsi="Arial" w:cs="Arial"/>
          <w:b/>
        </w:rPr>
      </w:pPr>
    </w:p>
    <w:p w:rsidR="002D0401" w:rsidRDefault="002D0401">
      <w:pPr>
        <w:rPr>
          <w:rFonts w:ascii="Arial" w:hAnsi="Arial" w:cs="Arial"/>
          <w:szCs w:val="22"/>
        </w:rPr>
      </w:pPr>
      <w:r>
        <w:rPr>
          <w:rFonts w:ascii="Arial" w:hAnsi="Arial" w:cs="Arial"/>
          <w:szCs w:val="22"/>
        </w:rPr>
        <w:t>However, the media cannot be the only channel used to deliver messages.  Your organization must communicate directly with key stakeholder audiences affected by the issue at hand such as retailers, other industry associations, consumers, etc.  The following is a list of key stakeholders and the needs that must be met in order to ensure a successful crisis resolution.</w:t>
      </w:r>
    </w:p>
    <w:p w:rsidR="002D0401" w:rsidRDefault="002D0401">
      <w:pPr>
        <w:rPr>
          <w:rFonts w:ascii="Arial" w:hAnsi="Arial" w:cs="Arial"/>
          <w:szCs w:val="22"/>
        </w:rPr>
      </w:pPr>
    </w:p>
    <w:p w:rsidR="002D0401" w:rsidRDefault="002D0401">
      <w:pPr>
        <w:pStyle w:val="Heading3"/>
        <w:rPr>
          <w:rFonts w:ascii="Arial" w:hAnsi="Arial" w:cs="Arial"/>
          <w:sz w:val="24"/>
          <w:szCs w:val="22"/>
        </w:rPr>
      </w:pPr>
      <w:r>
        <w:rPr>
          <w:rFonts w:ascii="Arial" w:hAnsi="Arial" w:cs="Arial"/>
          <w:b/>
          <w:bCs/>
          <w:i/>
          <w:iCs/>
          <w:sz w:val="24"/>
          <w:szCs w:val="22"/>
        </w:rPr>
        <w:t xml:space="preserve">Employees </w:t>
      </w:r>
      <w:r>
        <w:rPr>
          <w:rFonts w:ascii="Arial" w:hAnsi="Arial" w:cs="Arial"/>
          <w:bCs/>
          <w:iCs/>
          <w:sz w:val="24"/>
          <w:szCs w:val="22"/>
        </w:rPr>
        <w:t>–</w:t>
      </w:r>
      <w:r>
        <w:rPr>
          <w:rFonts w:ascii="Arial" w:hAnsi="Arial" w:cs="Arial"/>
          <w:b/>
          <w:bCs/>
          <w:i/>
          <w:iCs/>
          <w:sz w:val="24"/>
          <w:szCs w:val="22"/>
        </w:rPr>
        <w:t xml:space="preserve"> </w:t>
      </w:r>
      <w:r>
        <w:rPr>
          <w:rFonts w:ascii="Arial" w:hAnsi="Arial" w:cs="Arial"/>
          <w:sz w:val="24"/>
          <w:szCs w:val="22"/>
        </w:rPr>
        <w:t>It is important to communicate to your employees – whenever you are set to release information to the public.  Each worker represents your company as an ambassador.  Please note that every crisis does not rise to the level of public communication so demonstrate great care in not alarming employees of potential issues that never mani</w:t>
      </w:r>
      <w:r w:rsidR="007110EA">
        <w:rPr>
          <w:rFonts w:ascii="Arial" w:hAnsi="Arial" w:cs="Arial"/>
          <w:sz w:val="24"/>
          <w:szCs w:val="22"/>
        </w:rPr>
        <w:t>fest into anything of consequence</w:t>
      </w:r>
      <w:r>
        <w:rPr>
          <w:rFonts w:ascii="Arial" w:hAnsi="Arial" w:cs="Arial"/>
          <w:sz w:val="24"/>
          <w:szCs w:val="22"/>
        </w:rPr>
        <w:t>.</w:t>
      </w:r>
    </w:p>
    <w:p w:rsidR="002D0401" w:rsidRDefault="002D0401">
      <w:pPr>
        <w:pStyle w:val="Heading3"/>
        <w:rPr>
          <w:rFonts w:ascii="Arial" w:hAnsi="Arial" w:cs="Arial"/>
          <w:b/>
          <w:bCs/>
          <w:i/>
          <w:iCs/>
          <w:sz w:val="24"/>
          <w:szCs w:val="22"/>
        </w:rPr>
      </w:pPr>
    </w:p>
    <w:p w:rsidR="002D0401" w:rsidRDefault="002D0401"/>
    <w:p w:rsidR="002D0401" w:rsidRDefault="002D0401"/>
    <w:p w:rsidR="002D0401" w:rsidRDefault="002D0401">
      <w:pPr>
        <w:pStyle w:val="Heading3"/>
        <w:rPr>
          <w:rFonts w:ascii="Arial" w:hAnsi="Arial" w:cs="Arial"/>
          <w:sz w:val="24"/>
        </w:rPr>
      </w:pPr>
      <w:r>
        <w:rPr>
          <w:rFonts w:ascii="Arial" w:hAnsi="Arial" w:cs="Arial"/>
          <w:b/>
          <w:bCs/>
          <w:i/>
          <w:iCs/>
          <w:sz w:val="24"/>
          <w:szCs w:val="22"/>
        </w:rPr>
        <w:lastRenderedPageBreak/>
        <w:t>Growers/Shippers</w:t>
      </w:r>
      <w:r>
        <w:rPr>
          <w:rFonts w:ascii="Arial" w:hAnsi="Arial" w:cs="Arial"/>
          <w:sz w:val="24"/>
          <w:szCs w:val="22"/>
        </w:rPr>
        <w:t xml:space="preserve"> –</w:t>
      </w:r>
      <w:r>
        <w:rPr>
          <w:rFonts w:ascii="Arial" w:hAnsi="Arial" w:cs="Arial"/>
          <w:sz w:val="24"/>
        </w:rPr>
        <w:t xml:space="preserve"> Growers/shippers can be a powerful resource in helping control a crisis because they have the strongest relationships and highest credibility with two of the external audiences (retailers and consumers).</w:t>
      </w:r>
      <w:r w:rsidR="007110EA">
        <w:rPr>
          <w:rFonts w:ascii="Arial" w:hAnsi="Arial" w:cs="Arial"/>
          <w:sz w:val="24"/>
        </w:rPr>
        <w:t xml:space="preserve"> </w:t>
      </w:r>
      <w:r>
        <w:rPr>
          <w:rFonts w:ascii="Arial" w:hAnsi="Arial" w:cs="Arial"/>
          <w:sz w:val="24"/>
        </w:rPr>
        <w:t xml:space="preserve"> For grower/shipper representatives to be most effective, they will need to be fully briefed on the situation and have information at hand to answer difficult questions from their contacts.  Quickly disseminating information from a credible source may significantly lower the long-term risk to the industry overall.  </w:t>
      </w:r>
    </w:p>
    <w:p w:rsidR="002D0401" w:rsidRDefault="002D0401"/>
    <w:p w:rsidR="002D0401" w:rsidRDefault="002D0401">
      <w:r>
        <w:rPr>
          <w:rFonts w:ascii="Arial" w:hAnsi="Arial" w:cs="Arial"/>
          <w:b/>
          <w:bCs/>
          <w:i/>
          <w:iCs/>
        </w:rPr>
        <w:t xml:space="preserve">Retailers </w:t>
      </w:r>
      <w:r>
        <w:rPr>
          <w:rFonts w:ascii="Arial" w:hAnsi="Arial" w:cs="Arial"/>
        </w:rPr>
        <w:t>– In the event of a crisis, retailers will play as important a role as advocates in disseminating proper information, providing guidance and support to consumers and ensuring the strength of the North Carolina produce industry.  Retailers (at the vice president of perishables, consumer affairs director level) should be provided with information to answer difficult questions and the means/materials to share within their organization.</w:t>
      </w:r>
    </w:p>
    <w:p w:rsidR="002D0401" w:rsidRDefault="002D0401">
      <w:pPr>
        <w:pStyle w:val="Heading3"/>
        <w:widowControl w:val="0"/>
        <w:rPr>
          <w:rFonts w:ascii="Arial" w:hAnsi="Arial" w:cs="Arial"/>
          <w:b/>
          <w:bCs/>
          <w:i/>
          <w:iCs/>
          <w:sz w:val="24"/>
        </w:rPr>
      </w:pPr>
    </w:p>
    <w:p w:rsidR="002D0401" w:rsidRDefault="002D0401">
      <w:pPr>
        <w:pStyle w:val="Heading3"/>
        <w:widowControl w:val="0"/>
        <w:rPr>
          <w:rFonts w:ascii="Arial" w:hAnsi="Arial" w:cs="Arial"/>
          <w:sz w:val="24"/>
        </w:rPr>
      </w:pPr>
      <w:r>
        <w:rPr>
          <w:rFonts w:ascii="Arial" w:hAnsi="Arial" w:cs="Arial"/>
          <w:b/>
          <w:bCs/>
          <w:i/>
          <w:iCs/>
          <w:sz w:val="24"/>
        </w:rPr>
        <w:t>Industry Associations</w:t>
      </w:r>
      <w:r>
        <w:rPr>
          <w:rFonts w:ascii="Arial" w:hAnsi="Arial" w:cs="Arial"/>
          <w:sz w:val="24"/>
        </w:rPr>
        <w:t xml:space="preserve"> – Key affiliated industry-related associations should receive all external communications on an FYI basis.  If it is helpful to have the association take a position on the issue, they should be approached to participate in the communications process.  They can provide a third-party perspective or they might be able to recommend experts who would be willing to speak on behalf of the North Carolina produce industry, in addition to potential N.C. State specialists.</w:t>
      </w:r>
    </w:p>
    <w:p w:rsidR="002D0401" w:rsidRDefault="002D0401"/>
    <w:p w:rsidR="002D0401" w:rsidRDefault="002D0401">
      <w:pPr>
        <w:widowControl w:val="0"/>
        <w:rPr>
          <w:rFonts w:ascii="Arial" w:hAnsi="Arial" w:cs="Arial"/>
          <w:b/>
          <w:bCs/>
          <w:i/>
          <w:iCs/>
        </w:rPr>
      </w:pPr>
      <w:r>
        <w:rPr>
          <w:rFonts w:ascii="Arial" w:hAnsi="Arial" w:cs="Arial"/>
          <w:b/>
          <w:bCs/>
          <w:i/>
          <w:iCs/>
        </w:rPr>
        <w:t>Regulatory Agencies</w:t>
      </w:r>
      <w:r>
        <w:rPr>
          <w:rFonts w:ascii="Arial" w:hAnsi="Arial" w:cs="Arial"/>
        </w:rPr>
        <w:t xml:space="preserve"> – It is important to communicate with relevant regulatory agencies</w:t>
      </w:r>
      <w:r w:rsidR="007110EA">
        <w:rPr>
          <w:rFonts w:ascii="Arial" w:hAnsi="Arial" w:cs="Arial"/>
        </w:rPr>
        <w:t xml:space="preserve"> – </w:t>
      </w:r>
      <w:r>
        <w:rPr>
          <w:rFonts w:ascii="Arial" w:hAnsi="Arial" w:cs="Arial"/>
        </w:rPr>
        <w:t xml:space="preserve">such as </w:t>
      </w:r>
      <w:r w:rsidR="007110EA">
        <w:rPr>
          <w:rFonts w:ascii="Arial" w:hAnsi="Arial" w:cs="Arial"/>
        </w:rPr>
        <w:t xml:space="preserve">the </w:t>
      </w:r>
      <w:r>
        <w:rPr>
          <w:rFonts w:ascii="Arial" w:hAnsi="Arial" w:cs="Arial"/>
        </w:rPr>
        <w:t>United States D</w:t>
      </w:r>
      <w:r w:rsidR="007110EA">
        <w:rPr>
          <w:rFonts w:ascii="Arial" w:hAnsi="Arial" w:cs="Arial"/>
        </w:rPr>
        <w:t>epartment of Agriculture (USDA);</w:t>
      </w:r>
      <w:r>
        <w:rPr>
          <w:rFonts w:ascii="Arial" w:hAnsi="Arial" w:cs="Arial"/>
        </w:rPr>
        <w:t xml:space="preserve"> Food and Drug Administration (FDA)</w:t>
      </w:r>
      <w:r w:rsidR="007110EA">
        <w:rPr>
          <w:rFonts w:ascii="Arial" w:hAnsi="Arial" w:cs="Arial"/>
        </w:rPr>
        <w:t xml:space="preserve">; </w:t>
      </w:r>
      <w:r>
        <w:rPr>
          <w:rFonts w:ascii="Arial" w:hAnsi="Arial" w:cs="Arial"/>
        </w:rPr>
        <w:t>N.C. Department of Agriculture and Consumer Services (NCDA&amp;CS), Department of Environment and Natural Resources (DENR)</w:t>
      </w:r>
      <w:r w:rsidR="007110EA">
        <w:rPr>
          <w:rFonts w:ascii="Arial" w:hAnsi="Arial" w:cs="Arial"/>
        </w:rPr>
        <w:t>;</w:t>
      </w:r>
      <w:r>
        <w:rPr>
          <w:rFonts w:ascii="Arial" w:hAnsi="Arial" w:cs="Arial"/>
        </w:rPr>
        <w:t xml:space="preserve"> and the N.C. Department of Health and Human Services – Division of Public Health (NC DPH), early in the external notification process to meet any legal requirement and because they are likely to be contacted by journalists if a story reaches critical mass.  In addition to receiving all required notification, these agencies should receive all media statements prior to broad distribution and contact should be made with the media spokesperson so that they have a personal contact with your commodity group or farming operation.</w:t>
      </w:r>
    </w:p>
    <w:p w:rsidR="002D0401" w:rsidRDefault="002D0401">
      <w:pPr>
        <w:widowControl w:val="0"/>
        <w:rPr>
          <w:rFonts w:ascii="Arial" w:hAnsi="Arial" w:cs="Arial"/>
          <w:b/>
          <w:bCs/>
          <w:i/>
          <w:iCs/>
        </w:rPr>
      </w:pPr>
    </w:p>
    <w:p w:rsidR="002D0401" w:rsidRDefault="002D0401" w:rsidP="007110EA">
      <w:pPr>
        <w:widowControl w:val="0"/>
        <w:rPr>
          <w:rFonts w:ascii="Arial" w:hAnsi="Arial" w:cs="Arial"/>
        </w:rPr>
      </w:pPr>
      <w:r>
        <w:rPr>
          <w:rFonts w:ascii="Arial" w:hAnsi="Arial" w:cs="Arial"/>
          <w:b/>
          <w:bCs/>
          <w:i/>
          <w:iCs/>
        </w:rPr>
        <w:t>Consumers</w:t>
      </w:r>
      <w:r>
        <w:rPr>
          <w:rFonts w:ascii="Arial" w:hAnsi="Arial" w:cs="Arial"/>
        </w:rPr>
        <w:t xml:space="preserve"> – Because they are the intended end audience, communications to consumers should be a top priority.  All distributed information should place the situation in its proper context, provide clear, concise information on the steps consumers should take, provide a contact to answer additional questions and provide a sense of concern regarding consumers’ overall well being.  Consumer questions/comments should be centrally and continually monitored and evaluated to determine if there is rampant misinformation that needs to be corrected or if follow-up communication is required.</w:t>
      </w:r>
    </w:p>
    <w:p w:rsidR="00D0138B" w:rsidRDefault="00D0138B">
      <w:pPr>
        <w:pStyle w:val="Heading3"/>
        <w:widowControl w:val="0"/>
        <w:rPr>
          <w:sz w:val="24"/>
        </w:rPr>
      </w:pPr>
    </w:p>
    <w:p w:rsidR="002D0401" w:rsidRDefault="002D0401">
      <w:pPr>
        <w:pStyle w:val="Heading3"/>
        <w:widowControl w:val="0"/>
        <w:rPr>
          <w:rFonts w:ascii="Arial" w:hAnsi="Arial" w:cs="Arial"/>
          <w:sz w:val="24"/>
        </w:rPr>
      </w:pPr>
      <w:r>
        <w:rPr>
          <w:rFonts w:ascii="Arial" w:hAnsi="Arial" w:cs="Arial"/>
          <w:b/>
          <w:bCs/>
          <w:i/>
          <w:iCs/>
          <w:sz w:val="24"/>
        </w:rPr>
        <w:t xml:space="preserve">Wholesalers </w:t>
      </w:r>
      <w:r>
        <w:rPr>
          <w:rFonts w:ascii="Arial" w:hAnsi="Arial" w:cs="Arial"/>
          <w:sz w:val="24"/>
        </w:rPr>
        <w:t>– Depending on the nature of the crisis, wholesalers may not need extensive communication.  However, if they are involved in the crisis, they should be part of the development of the messaging and, if necessary, speak publicly regarding their role in the situation.  They should also receive relevant external communications due to their ability to disseminate information throughout the industry.</w:t>
      </w:r>
    </w:p>
    <w:p w:rsidR="002D0401" w:rsidRDefault="002D0401"/>
    <w:p w:rsidR="002D0401" w:rsidRDefault="002D0401">
      <w:r>
        <w:rPr>
          <w:rFonts w:ascii="Arial" w:hAnsi="Arial" w:cs="Arial"/>
          <w:b/>
          <w:bCs/>
          <w:i/>
          <w:iCs/>
        </w:rPr>
        <w:t>Media</w:t>
      </w:r>
      <w:r>
        <w:rPr>
          <w:rFonts w:ascii="Arial" w:hAnsi="Arial" w:cs="Arial"/>
        </w:rPr>
        <w:t xml:space="preserve"> – It is important to be both proactive and conservative with the media.  A crisis is best contained when the media receives a timely, forthright explanation of the issue from the affected organization rather than other sources; however, the information must be concise and reiterated constantly to ensure that there is a shared, clear understanding of the situation.  During media follow-up, special attention must be paid to adhering to deadlines, being responsive and providing contact information to those identified via the templates outlined in this document.  Great care must be taken to place the situation in the appropriate context.  There is a possibility that many reporters covering the story will not have food industry background.  Communication must provide them with this information so that they can accurately present the scope of the problem.  Any information given to the media will be widely disseminated (particularly if it runs on syndicated newswires) so there must be great attention placed on its accuracy and the implications of its distribution.</w:t>
      </w:r>
    </w:p>
    <w:p w:rsidR="002D0401" w:rsidRDefault="002D0401">
      <w:pPr>
        <w:widowControl w:val="0"/>
      </w:pPr>
    </w:p>
    <w:p w:rsidR="00BB4CD4" w:rsidRDefault="00BB4CD4">
      <w:pPr>
        <w:widowControl w:val="0"/>
      </w:pPr>
    </w:p>
    <w:p w:rsidR="002D0401" w:rsidRDefault="007110EA">
      <w:pPr>
        <w:widowControl w:val="0"/>
        <w:rPr>
          <w:rFonts w:ascii="Arial" w:hAnsi="Arial" w:cs="Arial"/>
          <w:b/>
          <w:bCs/>
        </w:rPr>
      </w:pPr>
      <w:r>
        <w:rPr>
          <w:rFonts w:ascii="Arial" w:hAnsi="Arial" w:cs="Arial"/>
          <w:b/>
          <w:bCs/>
          <w:iCs/>
        </w:rPr>
        <w:t>“</w:t>
      </w:r>
      <w:r w:rsidR="002D0401">
        <w:rPr>
          <w:rFonts w:ascii="Arial" w:hAnsi="Arial" w:cs="Arial"/>
          <w:b/>
          <w:bCs/>
          <w:iCs/>
        </w:rPr>
        <w:t xml:space="preserve">The </w:t>
      </w:r>
      <w:r>
        <w:rPr>
          <w:rFonts w:ascii="Arial" w:hAnsi="Arial" w:cs="Arial"/>
          <w:b/>
          <w:bCs/>
          <w:iCs/>
        </w:rPr>
        <w:t>Four Rs”</w:t>
      </w:r>
    </w:p>
    <w:p w:rsidR="002D0401" w:rsidRDefault="002D0401">
      <w:pPr>
        <w:pStyle w:val="BodyText"/>
        <w:spacing w:before="60" w:after="60"/>
        <w:jc w:val="left"/>
        <w:rPr>
          <w:rFonts w:ascii="Arial" w:hAnsi="Arial" w:cs="Arial"/>
          <w:b w:val="0"/>
          <w:bCs w:val="0"/>
          <w:sz w:val="24"/>
        </w:rPr>
      </w:pPr>
      <w:r>
        <w:rPr>
          <w:rFonts w:ascii="Arial" w:hAnsi="Arial" w:cs="Arial"/>
          <w:b w:val="0"/>
          <w:bCs w:val="0"/>
          <w:sz w:val="24"/>
        </w:rPr>
        <w:t xml:space="preserve">Every situation is different; however, a successful crisis communications initiative relays specific key messages to all key stakeholder audiences.  These messages are referred to as “The Four Rs” of crisis communications but may not be applicable in every situation.  </w:t>
      </w:r>
    </w:p>
    <w:p w:rsidR="002D0401" w:rsidRDefault="002D0401">
      <w:pPr>
        <w:pStyle w:val="BodyText"/>
        <w:spacing w:before="60" w:after="60"/>
        <w:jc w:val="left"/>
        <w:rPr>
          <w:rFonts w:ascii="Arial" w:hAnsi="Arial" w:cs="Arial"/>
          <w:b w:val="0"/>
          <w:bCs w:val="0"/>
          <w:sz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64"/>
        <w:gridCol w:w="7221"/>
      </w:tblGrid>
      <w:tr w:rsidR="002D0401">
        <w:tc>
          <w:tcPr>
            <w:tcW w:w="1635" w:type="dxa"/>
          </w:tcPr>
          <w:p w:rsidR="002D0401" w:rsidRDefault="002D0401">
            <w:pPr>
              <w:widowControl w:val="0"/>
              <w:rPr>
                <w:rFonts w:ascii="Arial" w:hAnsi="Arial" w:cs="Arial"/>
                <w:szCs w:val="20"/>
              </w:rPr>
            </w:pPr>
            <w:r>
              <w:rPr>
                <w:rFonts w:ascii="Arial" w:hAnsi="Arial" w:cs="Arial"/>
                <w:szCs w:val="20"/>
              </w:rPr>
              <w:t>Regret:</w:t>
            </w:r>
          </w:p>
        </w:tc>
        <w:tc>
          <w:tcPr>
            <w:tcW w:w="7221" w:type="dxa"/>
          </w:tcPr>
          <w:p w:rsidR="002D0401" w:rsidRDefault="002D0401">
            <w:pPr>
              <w:widowControl w:val="0"/>
              <w:rPr>
                <w:rFonts w:ascii="Arial" w:hAnsi="Arial" w:cs="Arial"/>
                <w:szCs w:val="20"/>
              </w:rPr>
            </w:pPr>
            <w:r>
              <w:rPr>
                <w:rFonts w:ascii="Arial" w:hAnsi="Arial" w:cs="Arial"/>
                <w:szCs w:val="20"/>
              </w:rPr>
              <w:t>The first thing you should do is express concer</w:t>
            </w:r>
            <w:r w:rsidR="00BB4CD4">
              <w:rPr>
                <w:rFonts w:ascii="Arial" w:hAnsi="Arial" w:cs="Arial"/>
                <w:szCs w:val="20"/>
              </w:rPr>
              <w:t xml:space="preserve">n that a problem has developed – </w:t>
            </w:r>
            <w:r>
              <w:rPr>
                <w:rFonts w:ascii="Arial" w:hAnsi="Arial" w:cs="Arial"/>
                <w:szCs w:val="20"/>
              </w:rPr>
              <w:t>even if it was not the industry’s fault.</w:t>
            </w:r>
          </w:p>
          <w:p w:rsidR="002D0401" w:rsidRDefault="002D0401">
            <w:pPr>
              <w:widowControl w:val="0"/>
              <w:rPr>
                <w:rFonts w:ascii="Arial" w:hAnsi="Arial" w:cs="Arial"/>
                <w:szCs w:val="20"/>
              </w:rPr>
            </w:pPr>
          </w:p>
        </w:tc>
      </w:tr>
      <w:tr w:rsidR="002D0401">
        <w:tc>
          <w:tcPr>
            <w:tcW w:w="1635" w:type="dxa"/>
          </w:tcPr>
          <w:p w:rsidR="002D0401" w:rsidRDefault="002D0401">
            <w:pPr>
              <w:widowControl w:val="0"/>
              <w:rPr>
                <w:rFonts w:ascii="Arial" w:hAnsi="Arial" w:cs="Arial"/>
                <w:szCs w:val="20"/>
              </w:rPr>
            </w:pPr>
            <w:r>
              <w:rPr>
                <w:rFonts w:ascii="Arial" w:hAnsi="Arial" w:cs="Arial"/>
                <w:szCs w:val="20"/>
              </w:rPr>
              <w:t xml:space="preserve">Responsibility:  </w:t>
            </w:r>
          </w:p>
        </w:tc>
        <w:tc>
          <w:tcPr>
            <w:tcW w:w="7221" w:type="dxa"/>
          </w:tcPr>
          <w:p w:rsidR="002D0401" w:rsidRDefault="002D0401">
            <w:pPr>
              <w:widowControl w:val="0"/>
              <w:rPr>
                <w:rFonts w:ascii="Arial" w:hAnsi="Arial" w:cs="Arial"/>
                <w:szCs w:val="20"/>
              </w:rPr>
            </w:pPr>
            <w:r>
              <w:rPr>
                <w:rFonts w:ascii="Arial" w:hAnsi="Arial" w:cs="Arial"/>
                <w:szCs w:val="20"/>
              </w:rPr>
              <w:t xml:space="preserve">Whether the cause of the problem was the operation’s fault or not, the operation should be prepared to take responsibility for solving the problem. </w:t>
            </w:r>
            <w:r w:rsidR="007110EA">
              <w:rPr>
                <w:rFonts w:ascii="Arial" w:hAnsi="Arial" w:cs="Arial"/>
                <w:szCs w:val="20"/>
              </w:rPr>
              <w:t xml:space="preserve"> </w:t>
            </w:r>
            <w:r>
              <w:rPr>
                <w:rFonts w:ascii="Arial" w:hAnsi="Arial" w:cs="Arial"/>
                <w:szCs w:val="20"/>
              </w:rPr>
              <w:t>Your actions will reinforce its words and provide a credible demonstration of the operation’s commitment to doing the right thing.</w:t>
            </w:r>
          </w:p>
          <w:p w:rsidR="002D0401" w:rsidRDefault="002D0401">
            <w:pPr>
              <w:widowControl w:val="0"/>
              <w:rPr>
                <w:rFonts w:ascii="Arial" w:hAnsi="Arial" w:cs="Arial"/>
                <w:szCs w:val="20"/>
              </w:rPr>
            </w:pPr>
          </w:p>
        </w:tc>
      </w:tr>
      <w:tr w:rsidR="002D0401">
        <w:tc>
          <w:tcPr>
            <w:tcW w:w="1635" w:type="dxa"/>
          </w:tcPr>
          <w:p w:rsidR="002D0401" w:rsidRDefault="002D0401">
            <w:pPr>
              <w:widowControl w:val="0"/>
              <w:rPr>
                <w:rFonts w:ascii="Arial" w:hAnsi="Arial" w:cs="Arial"/>
                <w:szCs w:val="20"/>
              </w:rPr>
            </w:pPr>
            <w:r>
              <w:rPr>
                <w:rFonts w:ascii="Arial" w:hAnsi="Arial" w:cs="Arial"/>
                <w:szCs w:val="20"/>
              </w:rPr>
              <w:t xml:space="preserve">Reform:  </w:t>
            </w:r>
          </w:p>
        </w:tc>
        <w:tc>
          <w:tcPr>
            <w:tcW w:w="7221" w:type="dxa"/>
          </w:tcPr>
          <w:p w:rsidR="002D0401" w:rsidRDefault="002D0401">
            <w:pPr>
              <w:widowControl w:val="0"/>
              <w:rPr>
                <w:rFonts w:ascii="Arial" w:hAnsi="Arial" w:cs="Arial"/>
                <w:szCs w:val="20"/>
              </w:rPr>
            </w:pPr>
            <w:r>
              <w:rPr>
                <w:rFonts w:ascii="Arial" w:hAnsi="Arial" w:cs="Arial"/>
                <w:szCs w:val="20"/>
              </w:rPr>
              <w:t>Your various stakeholder audiences must know the operation is taking steps to ensure the problem will not happen again.</w:t>
            </w:r>
          </w:p>
          <w:p w:rsidR="002D0401" w:rsidRDefault="002D0401">
            <w:pPr>
              <w:widowControl w:val="0"/>
              <w:rPr>
                <w:rFonts w:ascii="Arial" w:hAnsi="Arial" w:cs="Arial"/>
                <w:szCs w:val="20"/>
              </w:rPr>
            </w:pPr>
          </w:p>
        </w:tc>
      </w:tr>
      <w:tr w:rsidR="002D0401">
        <w:tc>
          <w:tcPr>
            <w:tcW w:w="1635" w:type="dxa"/>
          </w:tcPr>
          <w:p w:rsidR="002D0401" w:rsidRDefault="002D0401">
            <w:pPr>
              <w:widowControl w:val="0"/>
              <w:rPr>
                <w:rFonts w:ascii="Arial" w:hAnsi="Arial" w:cs="Arial"/>
                <w:szCs w:val="20"/>
              </w:rPr>
            </w:pPr>
            <w:r>
              <w:rPr>
                <w:rFonts w:ascii="Arial" w:hAnsi="Arial" w:cs="Arial"/>
                <w:szCs w:val="20"/>
              </w:rPr>
              <w:t xml:space="preserve">Restitution:  </w:t>
            </w:r>
          </w:p>
        </w:tc>
        <w:tc>
          <w:tcPr>
            <w:tcW w:w="7221" w:type="dxa"/>
          </w:tcPr>
          <w:p w:rsidR="002D0401" w:rsidRDefault="002D0401">
            <w:pPr>
              <w:widowControl w:val="0"/>
              <w:rPr>
                <w:rFonts w:ascii="Arial" w:hAnsi="Arial" w:cs="Arial"/>
                <w:szCs w:val="20"/>
              </w:rPr>
            </w:pPr>
            <w:r>
              <w:rPr>
                <w:rFonts w:ascii="Arial" w:hAnsi="Arial" w:cs="Arial"/>
                <w:szCs w:val="20"/>
              </w:rPr>
              <w:t>If appropriate, detail how you and the industry will help those who have been affected by the problem.</w:t>
            </w:r>
          </w:p>
        </w:tc>
      </w:tr>
    </w:tbl>
    <w:p w:rsidR="002D0401" w:rsidRDefault="002D0401">
      <w:pPr>
        <w:widowControl w:val="0"/>
        <w:rPr>
          <w:rFonts w:ascii="Arial" w:hAnsi="Arial" w:cs="Arial"/>
          <w:sz w:val="48"/>
        </w:rPr>
      </w:pPr>
    </w:p>
    <w:p w:rsidR="007110EA" w:rsidRDefault="007110EA">
      <w:pPr>
        <w:widowControl w:val="0"/>
        <w:rPr>
          <w:rFonts w:ascii="Arial" w:hAnsi="Arial" w:cs="Arial"/>
          <w:sz w:val="48"/>
        </w:rPr>
      </w:pPr>
    </w:p>
    <w:p w:rsidR="002D0401" w:rsidRDefault="002D0401">
      <w:pPr>
        <w:widowControl w:val="0"/>
        <w:pBdr>
          <w:top w:val="single" w:sz="4" w:space="1"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Crisis Communications Process</w:t>
      </w:r>
    </w:p>
    <w:p w:rsidR="002D0401" w:rsidRDefault="002D0401">
      <w:pPr>
        <w:pStyle w:val="Heading2"/>
        <w:keepNext w:val="0"/>
        <w:widowControl w:val="0"/>
        <w:rPr>
          <w:rFonts w:ascii="Arial" w:hAnsi="Arial" w:cs="Arial"/>
        </w:rPr>
      </w:pPr>
    </w:p>
    <w:p w:rsidR="002D0401" w:rsidRDefault="002D0401">
      <w:pPr>
        <w:widowControl w:val="0"/>
        <w:rPr>
          <w:rFonts w:ascii="Arial" w:hAnsi="Arial" w:cs="Arial"/>
        </w:rPr>
      </w:pPr>
      <w:r>
        <w:rPr>
          <w:rFonts w:ascii="Arial" w:hAnsi="Arial" w:cs="Arial"/>
        </w:rPr>
        <w:t xml:space="preserve">The following is a six-phased approach to crisis management that will enable you to communicate during a crisis situation in a proactive, rapid manner.  In addition, once your crisis management program is started, it is important to revisit the six-step cycle on an ongoing basis.  The evaluation phase will often provide new information that will change the scope of the crisis and the course of action. </w:t>
      </w:r>
    </w:p>
    <w:p w:rsidR="002D0401" w:rsidRDefault="002D0401">
      <w:pPr>
        <w:widowControl w:val="0"/>
        <w:rPr>
          <w:rFonts w:ascii="Arial" w:hAnsi="Arial" w:cs="Arial"/>
        </w:rPr>
      </w:pPr>
    </w:p>
    <w:p w:rsidR="002D0401" w:rsidRDefault="00E40A16">
      <w:pPr>
        <w:widowControl w:val="0"/>
        <w:jc w:val="center"/>
        <w:rPr>
          <w:rFonts w:ascii="Arial" w:hAnsi="Arial" w:cs="Arial"/>
        </w:rPr>
      </w:pPr>
      <w:r>
        <w:rPr>
          <w:rFonts w:ascii="Arial" w:hAnsi="Arial" w:cs="Arial"/>
          <w:noProof/>
          <w:sz w:val="20"/>
        </w:rPr>
        <mc:AlternateContent>
          <mc:Choice Requires="wps">
            <w:drawing>
              <wp:anchor distT="0" distB="0" distL="114300" distR="114300" simplePos="0" relativeHeight="251636736" behindDoc="0" locked="0" layoutInCell="1" allowOverlap="1">
                <wp:simplePos x="0" y="0"/>
                <wp:positionH relativeFrom="column">
                  <wp:posOffset>3462020</wp:posOffset>
                </wp:positionH>
                <wp:positionV relativeFrom="paragraph">
                  <wp:posOffset>91440</wp:posOffset>
                </wp:positionV>
                <wp:extent cx="881380" cy="469265"/>
                <wp:effectExtent l="58420" t="0" r="76200" b="0"/>
                <wp:wrapNone/>
                <wp:docPr id="2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3369870" flipV="1">
                          <a:off x="0" y="0"/>
                          <a:ext cx="881380" cy="469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rotation:8989497fd;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pt,7.2pt" to="34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RzRUACAABpBAAADgAAAGRycy9lMm9Eb2MueG1srFRNj9owEL1X6n+wfIeQELIhIqwqPnqhXaTd&#10;9m5sh1h1bMs2BFT1v3dsWLa0l6oqB+PEb968mXnO7PHUSXTk1gmtapwORxhxRTUTal/jLy/rQYmR&#10;80QxIrXiNT5zhx/n79/NelPxTLdaMm4RkChX9abGrfemShJHW94RN9SGKzhstO2Ih0e7T5glPbB3&#10;MslGoyLptWXGasqdg7fLyyGeR/6m4dQ/NY3jHskagzYfVxvXXViT+YxUe0tMK+hVBvkHFR0RCpLe&#10;qJbEE3Sw4g+qTlCrnW78kOou0U0jKI81QDXp6LdqnltieKwFmuPMrU3u/9HSz8etRYLVOCswUqSD&#10;GW2E4uihCL3pjasAslBbG6qjJ/VsNpp+c0jpRUvUnkeNL2cDcWmISO5CwoMzkGHXf9IMMOTgdWzU&#10;qbEdshoGko7HxbR8gOk0UpivgSfkgt6gUxzU+TYofvKIwsuyTMclBFA4yotpVkxialIF1hBsrPMf&#10;ue5Q2NRYQkWRlBw3zgeVb5AAV3otpIxekAr1NZ5OskkMcFoKFg4DzNn9biEtOpLgpvi75r2DWX1Q&#10;LJK1nLCVYsjH/ngroGOS45Ch4wwjyeHShF1EeyIkoC/ypAoZoWAQfN1dDPV9OpquylWZD/KsWA3y&#10;EWODD+tFPijW6cNkOV4uFsv0RxCf5lUrGOMq6H81d5r/nXmu1+xiy5u9b41K7tljR0Hs638UHa0Q&#10;pn/x0U6z89aG6oIrwM8RfL174cL8+hxRb1+I+U8AAAD//wMAUEsDBBQABgAIAAAAIQBEvSRS3QAA&#10;AAkBAAAPAAAAZHJzL2Rvd25yZXYueG1sTI9RS8MwFIXfBf9DuIJvLt3sSqlNh2wMQUSw6nvWxCaY&#10;3JQk2+q/9/rkHi/n49zvtJvZO3bSMdmAApaLApjGISiLo4CP9/1dDSxliUq6gFrAj06w6a6vWtmo&#10;cMY3ferzyKgEUyMFmJynhvM0GO1lWoRJI2VfIXqZ6YwjV1Geqdw7viqKintpkT4YOemt0cN3f/QC&#10;7GvFJ+OWu5d96eLT7rPfPnsrxO3N/PgALOs5/8Pwp0/q0JHTIRxRJeYErMv1ilAKyhIYAVVd0riD&#10;gLq+B961/HJB9wsAAP//AwBQSwECLQAUAAYACAAAACEA5JnDwPsAAADhAQAAEwAAAAAAAAAAAAAA&#10;AAAAAAAAW0NvbnRlbnRfVHlwZXNdLnhtbFBLAQItABQABgAIAAAAIQAjsmrh1wAAAJQBAAALAAAA&#10;AAAAAAAAAAAAACwBAABfcmVscy8ucmVsc1BLAQItABQABgAIAAAAIQAV9HNFQAIAAGkEAAAOAAAA&#10;AAAAAAAAAAAAACwCAABkcnMvZTJvRG9jLnhtbFBLAQItABQABgAIAAAAIQBEvSRS3QAAAAkBAAAP&#10;AAAAAAAAAAAAAAAAAJgEAABkcnMvZG93bnJldi54bWxQSwUGAAAAAAQABADzAAAAogUAAAAA&#10;">
                <v:stroke startarrow="block"/>
              </v:line>
            </w:pict>
          </mc:Fallback>
        </mc:AlternateContent>
      </w:r>
      <w:r>
        <w:rPr>
          <w:rFonts w:ascii="Arial" w:hAnsi="Arial" w:cs="Arial"/>
          <w:noProof/>
          <w:sz w:val="20"/>
        </w:rPr>
        <mc:AlternateContent>
          <mc:Choice Requires="wps">
            <w:drawing>
              <wp:anchor distT="0" distB="0" distL="114300" distR="114300" simplePos="0" relativeHeight="251621376" behindDoc="0" locked="0" layoutInCell="1" allowOverlap="1">
                <wp:simplePos x="0" y="0"/>
                <wp:positionH relativeFrom="column">
                  <wp:posOffset>2171700</wp:posOffset>
                </wp:positionH>
                <wp:positionV relativeFrom="paragraph">
                  <wp:posOffset>19050</wp:posOffset>
                </wp:positionV>
                <wp:extent cx="1257300" cy="571500"/>
                <wp:effectExtent l="0" t="6350" r="12700" b="19050"/>
                <wp:wrapNone/>
                <wp:docPr id="2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cs="Arial"/>
                                <w:b/>
                                <w:bCs/>
                              </w:rPr>
                            </w:pPr>
                            <w:r>
                              <w:rPr>
                                <w:rFonts w:ascii="Arial" w:hAnsi="Arial" w:cs="Arial"/>
                                <w:b/>
                                <w:bCs/>
                              </w:rPr>
                              <w:t>Step One:</w:t>
                            </w:r>
                          </w:p>
                          <w:p w:rsidR="00836308" w:rsidRDefault="00836308">
                            <w:pPr>
                              <w:jc w:val="center"/>
                              <w:rPr>
                                <w:rFonts w:ascii="Arial" w:hAnsi="Arial" w:cs="Arial"/>
                                <w:sz w:val="22"/>
                              </w:rPr>
                            </w:pPr>
                            <w:r>
                              <w:rPr>
                                <w:rFonts w:ascii="Arial" w:hAnsi="Arial" w:cs="Arial"/>
                                <w:sz w:val="22"/>
                              </w:rPr>
                              <w:t>Qualify the Crisis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171pt;margin-top:1.5pt;width:99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Rs9SMCAABJBAAADgAAAGRycy9lMm9Eb2MueG1srFTbjtMwEH1H4h8sv9MkpdnuRk1Xqy5FSAus&#10;WPgAx3ESC98Yu03K1+/EaUu5iAdEHqwZz/j4zJlxVreDVmQvwEtrSprNUkqE4baWpi3pl8/bV9eU&#10;+MBMzZQ1oqQH4ent+uWLVe8KMbedVbUAgiDGF70raReCK5LE805o5mfWCYPBxoJmAV1okxpYj+ha&#10;JfM0vUp6C7UDy4X3uHs/Bek64jeN4OFj03gRiCopcgtxhbhW45qsV6xogblO8iMN9g8sNJMGLz1D&#10;3bPAyA7kb1BacrDeNmHGrU5s00guYg1YTZb+Us1Tx5yItaA43p1l8v8Pln/YPwKRdUnnOSWGaezR&#10;J1SNmVYJcpWNAvXOF5j35B5hLNG7B8u/emLspsM0cQdg+06wGmnF/OSnA6Pj8Sip+ve2Rni2CzZq&#10;NTSgR0BUgQyxJYdzS8QQCMfNbJ4vX6fYOY6xfJnlaCOlhBWn0w58eCusJqNRUkDyEZ3tH3yYUk8p&#10;kb1Vst5KpaIDbbVRQPYMx2MbvyO6v0xThvQlvclRor9DpPH7E4SWAedcSV3S63MSK0bZ3pg6TmFg&#10;Uk02VqcMFnmSbmpBGKrh2I3K1gdUFOw0z/j+0OgsfKekx1kuqf+2YyAoUe8MduUmWyzG4Y/OIl/O&#10;0YHLSHUZYYYjVEkDJZO5CdOD2TmQbYc3ZVEGY++wk42MIo9UJ1ZH3jivsU3HtzU+iEs/Zv34A6yf&#10;AQAA//8DAFBLAwQUAAYACAAAACEAlY0AJNsAAAAIAQAADwAAAGRycy9kb3ducmV2LnhtbExPTU/D&#10;MAy9I/EfIiNxYyndQKw0nRBoSBy37sLNbUxbaJyqSbfCr8ec2MnPftb7yDez69WRxtB5NnC7SEAR&#10;19523Bg4lNubB1AhIlvsPZOBbwqwKS4vcsysP/GOjvvYKBHhkKGBNsYh0zrULTkMCz8QC/fhR4dR&#10;1rHRdsSTiLtep0lyrx12LA4tDvTcUv21n5yBqksP+LMrXxO33i7j21x+Tu8vxlxfzU+PoCLN8f8Z&#10;/uJLdCgkU+UntkH1BparVLpEATKEv1slAioDaznoItfnBYpfAAAA//8DAFBLAQItABQABgAIAAAA&#10;IQDkmcPA+wAAAOEBAAATAAAAAAAAAAAAAAAAAAAAAABbQ29udGVudF9UeXBlc10ueG1sUEsBAi0A&#10;FAAGAAgAAAAhACOyauHXAAAAlAEAAAsAAAAAAAAAAAAAAAAALAEAAF9yZWxzLy5yZWxzUEsBAi0A&#10;FAAGAAgAAAAhABQ0bPUjAgAASQQAAA4AAAAAAAAAAAAAAAAALAIAAGRycy9lMm9Eb2MueG1sUEsB&#10;Ai0AFAAGAAgAAAAhAJWNACTbAAAACAEAAA8AAAAAAAAAAAAAAAAAewQAAGRycy9kb3ducmV2Lnht&#10;bFBLBQYAAAAABAAEAPMAAACDBQAAAAA=&#10;">
                <v:textbox>
                  <w:txbxContent>
                    <w:p w:rsidR="00836308" w:rsidRDefault="00836308">
                      <w:pPr>
                        <w:jc w:val="center"/>
                        <w:rPr>
                          <w:rFonts w:ascii="Arial" w:hAnsi="Arial" w:cs="Arial"/>
                          <w:b/>
                          <w:bCs/>
                        </w:rPr>
                      </w:pPr>
                      <w:r>
                        <w:rPr>
                          <w:rFonts w:ascii="Arial" w:hAnsi="Arial" w:cs="Arial"/>
                          <w:b/>
                          <w:bCs/>
                        </w:rPr>
                        <w:t>Step One:</w:t>
                      </w:r>
                    </w:p>
                    <w:p w:rsidR="00836308" w:rsidRDefault="00836308">
                      <w:pPr>
                        <w:jc w:val="center"/>
                        <w:rPr>
                          <w:rFonts w:ascii="Arial" w:hAnsi="Arial" w:cs="Arial"/>
                          <w:sz w:val="22"/>
                        </w:rPr>
                      </w:pPr>
                      <w:r>
                        <w:rPr>
                          <w:rFonts w:ascii="Arial" w:hAnsi="Arial" w:cs="Arial"/>
                          <w:sz w:val="22"/>
                        </w:rPr>
                        <w:t>Qualify the Crisis</w:t>
                      </w:r>
                    </w:p>
                  </w:txbxContent>
                </v:textbox>
              </v:rect>
            </w:pict>
          </mc:Fallback>
        </mc:AlternateContent>
      </w:r>
    </w:p>
    <w:p w:rsidR="002D0401" w:rsidRDefault="00E40A16">
      <w:pPr>
        <w:widowControl w:val="0"/>
        <w:jc w:val="center"/>
        <w:rPr>
          <w:rFonts w:ascii="Arial" w:hAnsi="Arial" w:cs="Arial"/>
        </w:rPr>
      </w:pPr>
      <w:r>
        <w:rPr>
          <w:rFonts w:ascii="Arial" w:hAnsi="Arial" w:cs="Arial"/>
          <w:noProof/>
          <w:sz w:val="20"/>
        </w:rPr>
        <mc:AlternateContent>
          <mc:Choice Requires="wps">
            <w:drawing>
              <wp:anchor distT="0" distB="0" distL="114300" distR="114300" simplePos="0" relativeHeight="251634688" behindDoc="0" locked="0" layoutInCell="1" allowOverlap="1">
                <wp:simplePos x="0" y="0"/>
                <wp:positionH relativeFrom="column">
                  <wp:posOffset>1028700</wp:posOffset>
                </wp:positionH>
                <wp:positionV relativeFrom="paragraph">
                  <wp:posOffset>125730</wp:posOffset>
                </wp:positionV>
                <wp:extent cx="1029970" cy="114300"/>
                <wp:effectExtent l="0" t="113030" r="24130" b="115570"/>
                <wp:wrapNone/>
                <wp:docPr id="2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972032" flipV="1">
                          <a:off x="0" y="0"/>
                          <a:ext cx="102997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rotation:685909fd;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9pt" to="162.1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86TEECAABqBAAADgAAAGRycy9lMm9Eb2MueG1srFRLj9sgEL5X6n9A3BM/4jxsxVlVefSStpF2&#10;2zsBHKNiQEDiRFX/eweSze62l6qqD3gwM998M/Ph+cO5k+jErRNa1TgbphhxRTUT6lDjr0+bwQwj&#10;54liRGrFa3zhDj8s3r+b96biuW61ZNwiAFGu6k2NW+9NlSSOtrwjbqgNV3DYaNsRD1t7SJglPaB3&#10;MsnTdJL02jJjNeXOwdfV9RAvIn7TcOq/NI3jHskaAzcfVxvXfViTxZxUB0tMK+iNBvkHFh0RCpLe&#10;oVbEE3S04g+oTlCrnW78kOou0U0jKI81QDVZ+ls1jy0xPNYCzXHm3ib3/2Dp59POIsFqnBcYKdLB&#10;jLZCcTQtQm964ypwWaqdDdXRs3o0W02/O6T0siXqwCPHp4uBuCxEJG9CwsYZyLDvP2kGPuTodWzU&#10;ubEdshoGkqflNE9HOUaNFOZbwAm5oDfoHAd1uQ+Knz2i8DFL87KcwjwpnGVZMUrjJBNSBdgQbazz&#10;H7nuUDBqLKGkiEpOW+cDzReX4K70RkgZxSAV6mtcjvNxDHBaChYOg5uzh/1SWnQiQU7xiTXDyWs3&#10;q4+KRbCWE7a+2Z4ICTbysVneCmif5Dhk6zjDSHK4QcG60pMqZISKgfDNuirqR5mW69l6VgyKfLIe&#10;FCljgw+bZTGYbLLpeDVaLZer7GcgnxVVKxjjKvB/VndW/J16bvfsqsu7vu+NSt6ix44C2ed3JB21&#10;EMZ/FdJes8vOhuqCLEDQ0fl2+cKNeb2PXi+/iMUvAAAA//8DAFBLAwQUAAYACAAAACEAULQwat0A&#10;AAAJAQAADwAAAGRycy9kb3ducmV2LnhtbEyPwU7DMBBE70j8g7VI3KiTAKUNcSqEBBckUEsPPTrx&#10;EkfE68h20/TvWU5wm9GOZudVm9kNYsIQe08K8kUGAqn1pqdOwf7z5WYFIiZNRg+eUMEZI2zqy4tK&#10;l8afaIvTLnWCSyiWWoFNaSyljK1Fp+PCj0h8+/LB6cQ2dNIEfeJyN8giy5bS6Z74g9UjPltsv3dH&#10;pyC485RvQ/y4P7x2Kd/bNzO9N0pdX81PjyASzukvDL/zeTrUvKnxRzJRDOyXBbMkFmtG4MBtcVeA&#10;aFg8rEDWlfxPUP8AAAD//wMAUEsBAi0AFAAGAAgAAAAhAOSZw8D7AAAA4QEAABMAAAAAAAAAAAAA&#10;AAAAAAAAAFtDb250ZW50X1R5cGVzXS54bWxQSwECLQAUAAYACAAAACEAI7Jq4dcAAACUAQAACwAA&#10;AAAAAAAAAAAAAAAsAQAAX3JlbHMvLnJlbHNQSwECLQAUAAYACAAAACEAhl86TEECAABqBAAADgAA&#10;AAAAAAAAAAAAAAAsAgAAZHJzL2Uyb0RvYy54bWxQSwECLQAUAAYACAAAACEAULQwat0AAAAJAQAA&#10;DwAAAAAAAAAAAAAAAACZBAAAZHJzL2Rvd25yZXYueG1sUEsFBgAAAAAEAAQA8wAAAKMFAAAAAA==&#10;">
                <v:stroke endarrow="block"/>
              </v:line>
            </w:pict>
          </mc:Fallback>
        </mc:AlternateContent>
      </w:r>
    </w:p>
    <w:p w:rsidR="002D0401" w:rsidRDefault="002D0401">
      <w:pPr>
        <w:widowControl w:val="0"/>
        <w:jc w:val="center"/>
        <w:rPr>
          <w:rFonts w:ascii="Arial" w:hAnsi="Arial" w:cs="Arial"/>
        </w:rPr>
      </w:pPr>
    </w:p>
    <w:p w:rsidR="002D0401" w:rsidRDefault="00E40A16">
      <w:pPr>
        <w:widowControl w:val="0"/>
        <w:rPr>
          <w:rFonts w:ascii="Arial" w:hAnsi="Arial" w:cs="Arial"/>
        </w:rPr>
      </w:pPr>
      <w:r>
        <w:rPr>
          <w:rFonts w:ascii="Arial" w:hAnsi="Arial" w:cs="Arial"/>
          <w:noProof/>
          <w:sz w:val="20"/>
        </w:rPr>
        <mc:AlternateContent>
          <mc:Choice Requires="wps">
            <w:drawing>
              <wp:anchor distT="0" distB="0" distL="114300" distR="114300" simplePos="0" relativeHeight="251626496" behindDoc="0" locked="0" layoutInCell="1" allowOverlap="1">
                <wp:simplePos x="0" y="0"/>
                <wp:positionH relativeFrom="column">
                  <wp:posOffset>228600</wp:posOffset>
                </wp:positionH>
                <wp:positionV relativeFrom="paragraph">
                  <wp:posOffset>3810</wp:posOffset>
                </wp:positionV>
                <wp:extent cx="1460500" cy="685800"/>
                <wp:effectExtent l="0" t="3810" r="12700" b="8890"/>
                <wp:wrapNone/>
                <wp:docPr id="2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685800"/>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b/>
                                <w:bCs/>
                              </w:rPr>
                            </w:pPr>
                            <w:r>
                              <w:rPr>
                                <w:rFonts w:ascii="Arial" w:hAnsi="Arial"/>
                                <w:b/>
                                <w:bCs/>
                              </w:rPr>
                              <w:t>Step Six:</w:t>
                            </w:r>
                          </w:p>
                          <w:p w:rsidR="00836308" w:rsidRDefault="00836308">
                            <w:pPr>
                              <w:jc w:val="center"/>
                              <w:rPr>
                                <w:rFonts w:ascii="Arial" w:hAnsi="Arial"/>
                                <w:sz w:val="22"/>
                              </w:rPr>
                            </w:pPr>
                            <w:r>
                              <w:rPr>
                                <w:rFonts w:ascii="Arial" w:hAnsi="Arial"/>
                                <w:sz w:val="22"/>
                              </w:rPr>
                              <w:t>Evaluate and</w:t>
                            </w:r>
                          </w:p>
                          <w:p w:rsidR="00836308" w:rsidRDefault="00836308">
                            <w:pPr>
                              <w:jc w:val="center"/>
                              <w:rPr>
                                <w:sz w:val="22"/>
                              </w:rPr>
                            </w:pPr>
                            <w:r>
                              <w:rPr>
                                <w:rFonts w:ascii="Arial" w:hAnsi="Arial"/>
                                <w:sz w:val="22"/>
                              </w:rPr>
                              <w:t>Re-evaluate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7" style="position:absolute;margin-left:18pt;margin-top:.3pt;width:115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nznioCAABQBAAADgAAAGRycy9lMm9Eb2MueG1srFTbjtMwEH1H4h8sv9MkpS3dqOlq1aUIaYEV&#10;Cx/gOE5i4Rtjt2n5+h073W4XeEL4wZrJjI9nzvFkdX3QiuwFeGlNRYtJTokw3DbSdBX9/m37ZkmJ&#10;D8w0TFkjKnoUnl6vX79aDa4UU9tb1QggCGJ8ObiK9iG4Mss874VmfmKdMBhsLWgW0IUua4ANiK5V&#10;Ns3zRTZYaBxYLrzHr7djkK4TftsKHr60rReBqIpibSHtkPY67tl6xcoOmOslP5XB/qEKzaTBS89Q&#10;tywwsgP5B5SWHKy3bZhwqzPbtpKL1AN2U+S/dfPQMydSL0iOd2ea/P+D5Z/390BkU9HpW0oM06jR&#10;V2SNmU4JslhEggbnS8x7cPcQW/TuzvIfnhi76TFN3ADYoReswbKKmJ+9OBAdj0dJPXyyDcKzXbCJ&#10;q0MLOgIiC+SQJDmeJRGHQDh+LGaLfJ6jchxji+V8iXa8gpVPpx348EFYTaJRUcDiEzrb3/kwpj6l&#10;pOqtks1WKpUc6OqNArJn+Dy2aZ3Q/WWaMmSo6NV8Ok/IL2L+EiJP628QWgZ850rqimILuGISKyNt&#10;702T7MCkGm3sTpkTj5G6UYJwqA9JqURypLW2zRGJBTs+axxDNHoLvygZ8ElX1P/cMRCUqI8Gxbkq&#10;ZrM4A8mZzd9N0YHLSH0ZYYYjVEUDJaO5CePc7BzIrsebisSGsTcoaCsT189VncrHZ5vUOo1YnItL&#10;P2U9/wjWjwAAAP//AwBQSwMEFAAGAAgAAAAhANNR9sHbAAAABwEAAA8AAABkcnMvZG93bnJldi54&#10;bWxMj8FOwzAQRO9I/IO1SNyoTSpZJcSpEKhIHNv0wm0TL0kgXkex0wa+HvcEx9GMZt4U28UN4kRT&#10;6D0buF8pEMSNtz23Bo7V7m4DIkRki4NnMvBNAbbl9VWBufVn3tPpEFuRSjjkaKCLccylDE1HDsPK&#10;j8TJ+/CTw5jk1Eo74TmVu0FmSmnpsOe00OFIzx01X4fZGaj77Ig/++pVuYfdOr4t1ef8/mLM7c3y&#10;9Agi0hL/wnDBT+hQJqbaz2yDGAysdboSDWgQyc30RdYppjYaZFnI//zlLwAAAP//AwBQSwECLQAU&#10;AAYACAAAACEA5JnDwPsAAADhAQAAEwAAAAAAAAAAAAAAAAAAAAAAW0NvbnRlbnRfVHlwZXNdLnht&#10;bFBLAQItABQABgAIAAAAIQAjsmrh1wAAAJQBAAALAAAAAAAAAAAAAAAAACwBAABfcmVscy8ucmVs&#10;c1BLAQItABQABgAIAAAAIQDV2fOeKgIAAFAEAAAOAAAAAAAAAAAAAAAAACwCAABkcnMvZTJvRG9j&#10;LnhtbFBLAQItABQABgAIAAAAIQDTUfbB2wAAAAcBAAAPAAAAAAAAAAAAAAAAAIIEAABkcnMvZG93&#10;bnJldi54bWxQSwUGAAAAAAQABADzAAAAigUAAAAA&#10;">
                <v:textbox>
                  <w:txbxContent>
                    <w:p w:rsidR="00836308" w:rsidRDefault="00836308">
                      <w:pPr>
                        <w:jc w:val="center"/>
                        <w:rPr>
                          <w:rFonts w:ascii="Arial" w:hAnsi="Arial"/>
                          <w:b/>
                          <w:bCs/>
                        </w:rPr>
                      </w:pPr>
                      <w:r>
                        <w:rPr>
                          <w:rFonts w:ascii="Arial" w:hAnsi="Arial"/>
                          <w:b/>
                          <w:bCs/>
                        </w:rPr>
                        <w:t>Step Six:</w:t>
                      </w:r>
                    </w:p>
                    <w:p w:rsidR="00836308" w:rsidRDefault="00836308">
                      <w:pPr>
                        <w:jc w:val="center"/>
                        <w:rPr>
                          <w:rFonts w:ascii="Arial" w:hAnsi="Arial"/>
                          <w:sz w:val="22"/>
                        </w:rPr>
                      </w:pPr>
                      <w:r>
                        <w:rPr>
                          <w:rFonts w:ascii="Arial" w:hAnsi="Arial"/>
                          <w:sz w:val="22"/>
                        </w:rPr>
                        <w:t>Evaluate and</w:t>
                      </w:r>
                    </w:p>
                    <w:p w:rsidR="00836308" w:rsidRDefault="00836308">
                      <w:pPr>
                        <w:jc w:val="center"/>
                        <w:rPr>
                          <w:sz w:val="22"/>
                        </w:rPr>
                      </w:pPr>
                      <w:r>
                        <w:rPr>
                          <w:rFonts w:ascii="Arial" w:hAnsi="Arial"/>
                          <w:sz w:val="22"/>
                        </w:rPr>
                        <w:t>Re-evaluate</w:t>
                      </w:r>
                    </w:p>
                  </w:txbxContent>
                </v:textbox>
              </v:rect>
            </w:pict>
          </mc:Fallback>
        </mc:AlternateContent>
      </w:r>
      <w:r>
        <w:rPr>
          <w:rFonts w:ascii="Arial" w:hAnsi="Arial" w:cs="Arial"/>
          <w:noProof/>
          <w:sz w:val="20"/>
        </w:rPr>
        <mc:AlternateContent>
          <mc:Choice Requires="wps">
            <w:drawing>
              <wp:anchor distT="0" distB="0" distL="114300" distR="114300" simplePos="0" relativeHeight="251639808" behindDoc="0" locked="0" layoutInCell="1" allowOverlap="1">
                <wp:simplePos x="0" y="0"/>
                <wp:positionH relativeFrom="column">
                  <wp:posOffset>2743200</wp:posOffset>
                </wp:positionH>
                <wp:positionV relativeFrom="paragraph">
                  <wp:posOffset>64770</wp:posOffset>
                </wp:positionV>
                <wp:extent cx="0" cy="914400"/>
                <wp:effectExtent l="12700" t="13970" r="25400" b="24130"/>
                <wp:wrapNone/>
                <wp:docPr id="2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pt" to="3in,7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3xdxICAAApBAAADgAAAGRycy9lMm9Eb2MueG1srFNNj9owEL1X6n+wfId8NL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VbhPMdIkQ40&#10;2grF0dM89KY3rgSXWu1sqI6e1YvZavrdIaXrlqgDjxxfLwbishCRvAkJG2cgw77/rBn4kKPXsVHn&#10;xnYBElqAzlGPy10PfvaIDocUTudZUaRRqoSUtzhjnf/EdYeCUWEJnCMuOW2dDzxIeXMJaZTeCCmj&#10;2lKhHkAn+SQGOC0FC5fBzdnDvpYWnUiYl/jFouDm0c3qo2IRrOWEra+2J0IONiSXKuBBJUDnag0D&#10;8WOeztez9awYFfl0PSpSxkYfN3Uxmm6yp8nqw6quV9nPQC0rylYwxlVgdxvOrPg78a/PZBir+3je&#10;25C8RY/9ArK3fyQdpQzqDXOw1+yyszeJYR6j8/XthIF/3IP9+MKXvwAAAP//AwBQSwMEFAAGAAgA&#10;AAAhABXDvKLcAAAACgEAAA8AAABkcnMvZG93bnJldi54bWxMj8FOwzAQRO9I/IO1SFwq6uAWhEKc&#10;CgG5caGAuG7jJYmI12nstoGvZ1EPcNyZ0eybYjX5Xu1pjF1gC5fzDBRxHVzHjYXXl+riBlRMyA77&#10;wGThiyKsytOTAnMXDvxM+3VqlJRwzNFCm9KQax3rljzGeRiIxfsIo8ck59hoN+JByn2vTZZda48d&#10;y4cWB7pvqf5c77yFWL3Rtvqe1bPsfdEEMtuHp0e09vxsursFlWhKf2H4xRd0KIVpE3bsouotLBdG&#10;tiQxMgNKAkdhI8LV0oAuC/1/QvkDAAD//wMAUEsBAi0AFAAGAAgAAAAhAOSZw8D7AAAA4QEAABMA&#10;AAAAAAAAAAAAAAAAAAAAAFtDb250ZW50X1R5cGVzXS54bWxQSwECLQAUAAYACAAAACEAI7Jq4dcA&#10;AACUAQAACwAAAAAAAAAAAAAAAAAsAQAAX3JlbHMvLnJlbHNQSwECLQAUAAYACAAAACEA4H3xdxIC&#10;AAApBAAADgAAAAAAAAAAAAAAAAAsAgAAZHJzL2Uyb0RvYy54bWxQSwECLQAUAAYACAAAACEAFcO8&#10;otwAAAAKAQAADwAAAAAAAAAAAAAAAABqBAAAZHJzL2Rvd25yZXYueG1sUEsFBgAAAAAEAAQA8wAA&#10;AHMFAAAAAA==&#10;"/>
            </w:pict>
          </mc:Fallback>
        </mc:AlternateContent>
      </w:r>
      <w:r>
        <w:rPr>
          <w:rFonts w:ascii="Arial" w:hAnsi="Arial" w:cs="Arial"/>
          <w:noProof/>
          <w:sz w:val="20"/>
        </w:rPr>
        <mc:AlternateContent>
          <mc:Choice Requires="wps">
            <w:drawing>
              <wp:anchor distT="0" distB="0" distL="114300" distR="114300" simplePos="0" relativeHeight="251622400" behindDoc="0" locked="0" layoutInCell="1" allowOverlap="1">
                <wp:simplePos x="0" y="0"/>
                <wp:positionH relativeFrom="column">
                  <wp:posOffset>4000500</wp:posOffset>
                </wp:positionH>
                <wp:positionV relativeFrom="paragraph">
                  <wp:posOffset>64770</wp:posOffset>
                </wp:positionV>
                <wp:extent cx="1460500" cy="685800"/>
                <wp:effectExtent l="0" t="1270" r="12700" b="11430"/>
                <wp:wrapNone/>
                <wp:docPr id="2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685800"/>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cs="Arial"/>
                                <w:b/>
                                <w:bCs/>
                              </w:rPr>
                            </w:pPr>
                            <w:r>
                              <w:rPr>
                                <w:rFonts w:ascii="Arial" w:hAnsi="Arial" w:cs="Arial"/>
                                <w:b/>
                                <w:bCs/>
                              </w:rPr>
                              <w:t>Step Two:</w:t>
                            </w:r>
                          </w:p>
                          <w:p w:rsidR="00836308" w:rsidRDefault="00836308">
                            <w:pPr>
                              <w:jc w:val="center"/>
                              <w:rPr>
                                <w:sz w:val="22"/>
                              </w:rPr>
                            </w:pPr>
                            <w:r>
                              <w:rPr>
                                <w:rFonts w:ascii="Arial" w:hAnsi="Arial" w:cs="Arial"/>
                                <w:sz w:val="22"/>
                              </w:rPr>
                              <w:t>Assemble/Mobilize the Crisis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8" style="position:absolute;margin-left:315pt;margin-top:5.1pt;width:115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mVsykCAABQBAAADgAAAGRycy9lMm9Eb2MueG1srFTbbtswDH0fsH8Q9L74giRrjThFkS7DgG4r&#10;1u0DZFm2hek2SomTff0oOU3TbU/D9CCQJnlEHpJe3Ry0InsBXlpT02KWUyIMt600fU2/fd2+uaLE&#10;B2ZapqwRNT0KT2/Wr1+tRleJ0g5WtQIIghhfja6mQwiuyjLPB6GZn1knDBo7C5oFVKHPWmAjomuV&#10;lXm+zEYLrQPLhff49W4y0nXC7zrBw+eu8yIQVVPMLaQb0t3EO1uvWNUDc4PkpzTYP2ShmTT46Bnq&#10;jgVGdiD/gNKSg/W2CzNudWa7TnKRasBqivy3ah4H5kSqBcnx7kyT/3+w/NP+AYhsa1oWlBimsUdf&#10;kDVmeiXIsowEjc5X6PfoHiCW6N295d89MXYzoJu4BbDjIFiLaRXRP3sREBWPoaQZP9oW4dku2MTV&#10;oQMdAZEFckgtOZ5bIg6BcPxYzJf5IsfOcbQtrxZXKMcnWPUU7cCH98JqEoWaAiaf0Nn+3ofJ9ckl&#10;ZW+VbLdSqaRA32wUkD3D8dimc0L3l27KkLGm14tykZBf2PwlRJ7O3yC0DDjnSuqaYgl4ohOrIm3v&#10;TJvkwKSaZKxOmROPkbqpBeHQHKZOxdhIa2PbIxILdhprXEMUBgs/KRlxpGvqf+wYCErUB4PNuS7m&#10;87gDSZkv3paowKWlubQwwxGqpoGSSdyEaW92DmQ/4EtFYsPYW2xoJxPXz1md0sexTd06rVjci0s9&#10;eT3/CNa/AAAA//8DAFBLAwQUAAYACAAAACEAoicl8d0AAAAKAQAADwAAAGRycy9kb3ducmV2Lnht&#10;bEyPwU7DMBBE70j8g7VI3KjdVIpCiFMhUJE4tumlt028JIHYjmKnDXw92xMcd2Y0+6bYLnYQZ5pC&#10;752G9UqBINd407tWw7HaPWQgQkRncPCONHxTgG15e1NgbvzF7el8iK3gEhdy1NDFOOZShqYji2Hl&#10;R3LsffjJYuRzaqWZ8MLldpCJUqm02Dv+0OFILx01X4fZaqj75Ig/++pN2cfdJr4v1ed8etX6/m55&#10;fgIRaYl/YbjiMzqUzFT72ZkgBg3pRvGWyIZKQHAgS69CzcI6S0CWhfw/ofwFAAD//wMAUEsBAi0A&#10;FAAGAAgAAAAhAOSZw8D7AAAA4QEAABMAAAAAAAAAAAAAAAAAAAAAAFtDb250ZW50X1R5cGVzXS54&#10;bWxQSwECLQAUAAYACAAAACEAI7Jq4dcAAACUAQAACwAAAAAAAAAAAAAAAAAsAQAAX3JlbHMvLnJl&#10;bHNQSwECLQAUAAYACAAAACEAMzmVsykCAABQBAAADgAAAAAAAAAAAAAAAAAsAgAAZHJzL2Uyb0Rv&#10;Yy54bWxQSwECLQAUAAYACAAAACEAoicl8d0AAAAKAQAADwAAAAAAAAAAAAAAAACBBAAAZHJzL2Rv&#10;d25yZXYueG1sUEsFBgAAAAAEAAQA8wAAAIsFAAAAAA==&#10;">
                <v:textbox>
                  <w:txbxContent>
                    <w:p w:rsidR="00836308" w:rsidRDefault="00836308">
                      <w:pPr>
                        <w:jc w:val="center"/>
                        <w:rPr>
                          <w:rFonts w:ascii="Arial" w:hAnsi="Arial" w:cs="Arial"/>
                          <w:b/>
                          <w:bCs/>
                        </w:rPr>
                      </w:pPr>
                      <w:r>
                        <w:rPr>
                          <w:rFonts w:ascii="Arial" w:hAnsi="Arial" w:cs="Arial"/>
                          <w:b/>
                          <w:bCs/>
                        </w:rPr>
                        <w:t>Step Two:</w:t>
                      </w:r>
                    </w:p>
                    <w:p w:rsidR="00836308" w:rsidRDefault="00836308">
                      <w:pPr>
                        <w:jc w:val="center"/>
                        <w:rPr>
                          <w:sz w:val="22"/>
                        </w:rPr>
                      </w:pPr>
                      <w:r>
                        <w:rPr>
                          <w:rFonts w:ascii="Arial" w:hAnsi="Arial" w:cs="Arial"/>
                          <w:sz w:val="22"/>
                        </w:rPr>
                        <w:t>Assemble/Mobilize the Crisis Team</w:t>
                      </w:r>
                    </w:p>
                  </w:txbxContent>
                </v:textbox>
              </v:rect>
            </w:pict>
          </mc:Fallback>
        </mc:AlternateContent>
      </w:r>
    </w:p>
    <w:p w:rsidR="002D0401" w:rsidRDefault="002D0401">
      <w:pPr>
        <w:pStyle w:val="Header"/>
        <w:widowControl w:val="0"/>
        <w:tabs>
          <w:tab w:val="clear" w:pos="4320"/>
          <w:tab w:val="clear" w:pos="8640"/>
        </w:tabs>
        <w:rPr>
          <w:rFonts w:ascii="Arial" w:hAnsi="Arial" w:cs="Arial"/>
        </w:rPr>
      </w:pPr>
    </w:p>
    <w:p w:rsidR="002D0401" w:rsidRDefault="002D0401">
      <w:pPr>
        <w:widowControl w:val="0"/>
        <w:rPr>
          <w:rFonts w:ascii="Arial" w:hAnsi="Arial" w:cs="Arial"/>
        </w:rPr>
      </w:pPr>
    </w:p>
    <w:p w:rsidR="002D0401" w:rsidRDefault="00E40A16">
      <w:pPr>
        <w:pStyle w:val="Heading2"/>
        <w:keepNext w:val="0"/>
        <w:widowControl w:val="0"/>
        <w:rPr>
          <w:rFonts w:ascii="Arial" w:hAnsi="Arial" w:cs="Arial"/>
        </w:rPr>
      </w:pPr>
      <w:r>
        <w:rPr>
          <w:rFonts w:ascii="Arial" w:hAnsi="Arial" w:cs="Arial"/>
          <w:noProof/>
          <w:sz w:val="20"/>
        </w:rPr>
        <mc:AlternateContent>
          <mc:Choice Requires="wps">
            <w:drawing>
              <wp:anchor distT="0" distB="0" distL="114300" distR="114300" simplePos="0" relativeHeight="251631616" behindDoc="0" locked="0" layoutInCell="1" allowOverlap="1">
                <wp:simplePos x="0" y="0"/>
                <wp:positionH relativeFrom="column">
                  <wp:posOffset>1714500</wp:posOffset>
                </wp:positionH>
                <wp:positionV relativeFrom="paragraph">
                  <wp:posOffset>163830</wp:posOffset>
                </wp:positionV>
                <wp:extent cx="457200" cy="289560"/>
                <wp:effectExtent l="12700" t="11430" r="25400" b="29210"/>
                <wp:wrapNone/>
                <wp:docPr id="2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9pt" to="171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TvuhkCAAAuBAAADgAAAGRycy9lMm9Eb2MueG1srFPLjtsgFN1X6j8g9okfdV5WnFHlJN2kbaSZ&#10;fgABHKNiQEDiRFX/vRfyaNPZjKp6gXncezj33MP86dRJdOTWCa0qnA1TjLiimgm1r/C3l/VgipHz&#10;RDEiteIVPnOHnxbv3817U/Jct1oybhGAKFf2psKt96ZMEkdb3hE31IYrOGy07YiHpd0nzJIe0DuZ&#10;5Gk6TnptmbGacudgd3k5xIuI3zSc+q9N47hHssLAzcfRxnEXxmQxJ+XeEtMKeqVB/oFFR4SCS+9Q&#10;S+IJOljxCqoT1GqnGz+kukt00wjKYw1QTZb+Vc1zSwyPtYA4ztxlcv8Pln45bi0SrMI5yKNIBz3a&#10;CMXRJAva9MaVEFKrrQ3V0ZN6NhtNvzukdN0SteeR48vZQF7MSB5SwsIZuGHXf9YMYsjB6yjUqbFd&#10;gAQJ0Cn243zvBz95RGGzGE2gxxhROMqns9E49ish5S3ZWOc/cd2hMKmwBOIRnBw3zgN9CL2FhLuU&#10;XgspY8ulQn2FZ6N8FBOcloKFwxDm7H5XS4uOJJgmfkELAHsIs/qgWARrOWGr69wTIS9ziJcq4EE5&#10;QOc6u7jixyydraaraTEo8vFqUKSMDT6u62IwXmeT0fLDsq6X2c9ALSvKVjDGVWB3c2hWvM0B17dy&#10;8dbdo3cZkkf0WCKQvf0j6djP0MKLGXaanbc2qBFaC6aMwdcHFFz/5zpG/X7mi18AAAD//wMAUEsD&#10;BBQABgAIAAAAIQAk61H/3gAAAAkBAAAPAAAAZHJzL2Rvd25yZXYueG1sTI9BT8MwDIXvSPyHyEhc&#10;pi1ZNzZUmk4I6I3LBoir15q2onG6JtsKvx5zgpvt9/T8vWwzuk6daAitZwvzmQFFXPqq5drC60sx&#10;vQUVInKFnWey8EUBNvnlRYZp5c+8pdMu1kpCOKRooYmxT7UOZUMOw8z3xKJ9+MFhlHWodTXgWcJd&#10;pxNjVtphy/KhwZ4eGio/d0dnIRRvdCi+J+XEvC9qT8nh8fkJrb2+Gu/vQEUa458ZfvEFHXJh2vsj&#10;V0F1FpK1kS5RhhupIIbFMpHD3sJ6vgSdZ/p/g/wHAAD//wMAUEsBAi0AFAAGAAgAAAAhAOSZw8D7&#10;AAAA4QEAABMAAAAAAAAAAAAAAAAAAAAAAFtDb250ZW50X1R5cGVzXS54bWxQSwECLQAUAAYACAAA&#10;ACEAI7Jq4dcAAACUAQAACwAAAAAAAAAAAAAAAAAsAQAAX3JlbHMvLnJlbHNQSwECLQAUAAYACAAA&#10;ACEAMNTvuhkCAAAuBAAADgAAAAAAAAAAAAAAAAAsAgAAZHJzL2Uyb0RvYy54bWxQSwECLQAUAAYA&#10;CAAAACEAJOtR/94AAAAJAQAADwAAAAAAAAAAAAAAAABxBAAAZHJzL2Rvd25yZXYueG1sUEsFBgAA&#10;AAAEAAQA8wAAAHwFAAAAAA==&#10;"/>
            </w:pict>
          </mc:Fallback>
        </mc:AlternateContent>
      </w:r>
      <w:r>
        <w:rPr>
          <w:rFonts w:ascii="Arial" w:hAnsi="Arial" w:cs="Arial"/>
          <w:noProof/>
          <w:sz w:val="20"/>
        </w:rPr>
        <mc:AlternateContent>
          <mc:Choice Requires="wps">
            <w:drawing>
              <wp:anchor distT="0" distB="0" distL="114300" distR="114300" simplePos="0" relativeHeight="251637760" behindDoc="0" locked="0" layoutInCell="1" allowOverlap="1">
                <wp:simplePos x="0" y="0"/>
                <wp:positionH relativeFrom="column">
                  <wp:posOffset>4572000</wp:posOffset>
                </wp:positionH>
                <wp:positionV relativeFrom="paragraph">
                  <wp:posOffset>224790</wp:posOffset>
                </wp:positionV>
                <wp:extent cx="0" cy="1028700"/>
                <wp:effectExtent l="50800" t="8890" r="76200" b="41910"/>
                <wp:wrapNone/>
                <wp:docPr id="1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7pt" to="5in,9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cSfzECAABWBAAADgAAAGRycy9lMm9Eb2MueG1srFRNj9sgEL1X6n9A3BPbaT6tOKsqH71su5F2&#10;2zsBHKNiQEDiRFX/e2dINrvbXqqqORA+3jzevBk8vzu1mhylD8qaihb9nBJpuBXK7Cv69WnTm1IS&#10;IjOCaWtkRc8y0LvF+3fzzpVyYBurhfQESEwoO1fRJkZXZlngjWxZ6FsnDRzW1rcswtLvM+FZB+yt&#10;zgZ5Ps4664XzlssQYHd1OaSLxF/XkseHug4yEl1R0BbT6NO4wzFbzFm598w1il9lsH9Q0TJl4NIb&#10;1YpFRg5e/UHVKu5tsHXsc9tmtq4VlykHyKbIf8vmsWFOplzAnOBuNoX/R8u/HLeeKAG1m1FiWAs1&#10;uldGkskEvelcKAGyNFuP2fGTeXT3ln8PxNhlw8xeJo1PZwdxBUZkb0JwERzcsOs+WwEYdog2GXWq&#10;fUtqrdw3DERyMIOcUmXOt8rIUyT8sslht8gH00meqpaxEikw0PkQP0nbEpxUVIP8RMiO9yGipBcI&#10;wo3dKK1T4bUhXUVno8EoBQSrlcBDhAW/3y21J0eGrZN+KT84eQ3z9mBEImskE2sjSExmRK/AHi0p&#10;3tBKQYmW8EJwltCRKQ3oizxt8EZIFgRfZ5fu+THLZ+vpejrsDQfjdW+YC9H7uFkOe+NNMRmtPqyW&#10;y1XxE8UXw7JRQkiD+p87uRj+Xadc39SlB2+9fDMqe8ueHAWxz/9JdKo7lvrSNDsrzluP2WELQPMm&#10;8PWh4et4vU6ol8/B4hcAAAD//wMAUEsDBBQABgAIAAAAIQDTTjPB3QAAAAoBAAAPAAAAZHJzL2Rv&#10;d25yZXYueG1sTI/RTsMwDEXfkfiHyEi8sZQxtlKaThMIIQSTYPABWWPajsapknQLf48RD+PR9tHx&#10;veUy2V7s0YfOkYLLSQYCqXamo0bBx/vDRQ4iRE1G945QwTcGWFanJ6UujDvQG+43sREsoVBoBW2M&#10;QyFlqFu0OkzcgMS3T+etjjz6RhqvDyy3vZxm2Vxa3RF/aPWAdy3WX5vRKrja3VO+3o3rl9ykx9c0&#10;PMvw5JU6P0urWxARUzzC8Bufo0PFmbZuJBNEr2DBekZZdj0DwcDfYsvkzWIGsirl/wrVDwAAAP//&#10;AwBQSwECLQAUAAYACAAAACEA5JnDwPsAAADhAQAAEwAAAAAAAAAAAAAAAAAAAAAAW0NvbnRlbnRf&#10;VHlwZXNdLnhtbFBLAQItABQABgAIAAAAIQAjsmrh1wAAAJQBAAALAAAAAAAAAAAAAAAAACwBAABf&#10;cmVscy8ucmVsc1BLAQItABQABgAIAAAAIQAeVxJ/MQIAAFYEAAAOAAAAAAAAAAAAAAAAACwCAABk&#10;cnMvZTJvRG9jLnhtbFBLAQItABQABgAIAAAAIQDTTjPB3QAAAAoBAAAPAAAAAAAAAAAAAAAAAIkE&#10;AABkcnMvZG93bnJldi54bWxQSwUGAAAAAAQABADzAAAAkwUAAAAA&#10;">
                <v:stroke startarrow="block"/>
              </v:line>
            </w:pict>
          </mc:Fallback>
        </mc:AlternateContent>
      </w:r>
      <w:r>
        <w:rPr>
          <w:rFonts w:ascii="Arial" w:hAnsi="Arial" w:cs="Arial"/>
          <w:noProof/>
          <w:sz w:val="20"/>
        </w:rPr>
        <mc:AlternateContent>
          <mc:Choice Requires="wps">
            <w:drawing>
              <wp:anchor distT="0" distB="0" distL="114300" distR="114300" simplePos="0" relativeHeight="251628544" behindDoc="0" locked="0" layoutInCell="1" allowOverlap="1">
                <wp:simplePos x="0" y="0"/>
                <wp:positionH relativeFrom="column">
                  <wp:posOffset>3429000</wp:posOffset>
                </wp:positionH>
                <wp:positionV relativeFrom="paragraph">
                  <wp:posOffset>224790</wp:posOffset>
                </wp:positionV>
                <wp:extent cx="571500" cy="228600"/>
                <wp:effectExtent l="12700" t="8890" r="25400" b="29210"/>
                <wp:wrapNone/>
                <wp:docPr id="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7.7pt" to="315pt,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iQaCACAAA4BAAADgAAAGRycy9lMm9Eb2MueG1srFNNj9owEL1X6n+wcod8NLAQEVZVgPZAt0i7&#10;+wOM7RCrjm3ZhoCq/veOnUBLe1lVzcEZe2ae38wbLx7PrUAnZixXsozScRIhJomiXB7K6PVlM5pF&#10;yDosKRZKsjK6MBs9Lt+/W3S6YJlqlKDMIACRtuh0GTXO6SKOLWlYi+1YaSbBWSvTYgdbc4ipwR2g&#10;tyLOkmQad8pQbRRh1sLpqndGy4Bf14y4r3VtmUOijICbC6sJ696v8XKBi4PBuuFkoIH/gUWLuYRL&#10;b1Ar7DA6Gv4XVMuJUVbVbkxUG6u65oSFGqCaNPmjmucGaxZqgeZYfWuT/X+w5Om0M4hT0A6UkrgF&#10;jbZcMjSd+d502hYQUsmd8dWRs3zWW0W+WSRV1WB5YIHjy0VDXuoz4rsUv7Eabth3XxSFGHx0KjTq&#10;XJsW1YLrzz7Rg0Mz0Dkoc7kpw84OETicPKSTBPQj4Mqy2RRsfxcuPIxP1sa6T0y1yBtlJKCEAIpP&#10;W+v60GuID5dqw4WAc1wIiboymk+ySUiwSnDqnd5nzWFfCYNO2I9P+IZ778KMOkoawBqG6XqwHeai&#10;t4GnkB4PygE6g9XPx/d5Ml/P1rN8lGfT9ShPKB193FT5aLpJHyarD6uqWqU/PLU0LxpOKZOe3XVW&#10;0/xtszC8mn7KbtN6a0N8jx5aC2Sv/0A6KOvF7Mdir+hlZ3xrvcgwniF4eEp+/n/fh6hfD375EwAA&#10;//8DAFBLAwQUAAYACAAAACEApU1Fn94AAAAJAQAADwAAAGRycy9kb3ducmV2LnhtbEyPwU7DMBBE&#10;70j8g7VI3KjTJi0QsqkqBFyQKlECZydekgh7HcVuGv4e9wTH2RnNvim2szViotH3jhGWiwQEceN0&#10;zy1C9f58cwfCB8VaGceE8EMetuXlRaFy7U78RtMhtCKWsM8VQhfCkEvpm46s8gs3EEfvy41WhSjH&#10;VupRnWK5NXKVJBtpVc/xQ6cGeuyo+T4cLcLu8/Up3U+1dUbft9WHtlXyskK8vpp3DyACzeEvDGf8&#10;iA5lZKrdkbUXBmGdJXFLQEjXGYgY2KTnQ41wu8xAloX8v6D8BQAA//8DAFBLAQItABQABgAIAAAA&#10;IQDkmcPA+wAAAOEBAAATAAAAAAAAAAAAAAAAAAAAAABbQ29udGVudF9UeXBlc10ueG1sUEsBAi0A&#10;FAAGAAgAAAAhACOyauHXAAAAlAEAAAsAAAAAAAAAAAAAAAAALAEAAF9yZWxzLy5yZWxzUEsBAi0A&#10;FAAGAAgAAAAhAN0YkGggAgAAOAQAAA4AAAAAAAAAAAAAAAAALAIAAGRycy9lMm9Eb2MueG1sUEsB&#10;Ai0AFAAGAAgAAAAhAKVNRZ/eAAAACQEAAA8AAAAAAAAAAAAAAAAAeAQAAGRycy9kb3ducmV2Lnht&#10;bFBLBQYAAAAABAAEAPMAAACDBQAAAAA=&#10;"/>
            </w:pict>
          </mc:Fallback>
        </mc:AlternateContent>
      </w:r>
    </w:p>
    <w:p w:rsidR="002D0401" w:rsidRDefault="00E40A16">
      <w:pPr>
        <w:pStyle w:val="Heading2"/>
        <w:keepNext w:val="0"/>
        <w:widowControl w:val="0"/>
        <w:rPr>
          <w:rFonts w:ascii="Arial" w:hAnsi="Arial" w:cs="Arial"/>
        </w:rPr>
      </w:pPr>
      <w:r>
        <w:rPr>
          <w:rFonts w:ascii="Arial" w:hAnsi="Arial" w:cs="Arial"/>
          <w:noProof/>
          <w:sz w:val="20"/>
        </w:rPr>
        <mc:AlternateContent>
          <mc:Choice Requires="wps">
            <w:drawing>
              <wp:anchor distT="0" distB="0" distL="114300" distR="114300" simplePos="0" relativeHeight="251633664" behindDoc="0" locked="0" layoutInCell="1" allowOverlap="1">
                <wp:simplePos x="0" y="0"/>
                <wp:positionH relativeFrom="column">
                  <wp:posOffset>800100</wp:posOffset>
                </wp:positionH>
                <wp:positionV relativeFrom="paragraph">
                  <wp:posOffset>158750</wp:posOffset>
                </wp:positionV>
                <wp:extent cx="0" cy="914400"/>
                <wp:effectExtent l="50800" t="19050" r="76200" b="19050"/>
                <wp:wrapNone/>
                <wp:docPr id="1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pt" to="63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QOIy4CAABVBAAADgAAAGRycy9lMm9Eb2MueG1srFRNj9owEL1X6n+wfIckbGAhAlYVH73QFmm3&#10;vRvbIVYd27INAVX9750xLLvbXqqqHMzYnnl+M/Mm04dTq8lR+qCsmdGin1MiDbdCmf2Mfn1a98aU&#10;hMiMYNoaOaNnGejD/P27aecqObCN1UJ6AiAmVJ2b0SZGV2VZ4I1sWehbJw1c1ta3LMLW7zPhWQfo&#10;rc4GeT7KOuuF85bLEOB0ebmk84Rf15LHL3UdZCR6RoFbTKtP6w7XbD5l1d4z1yh+pcH+gUXLlIFH&#10;b1BLFhk5ePUHVKu4t8HWsc9tm9m6VlymHCCbIv8tm8eGOZlygeIEdytT+H+w/PNx64kS0Lt7Sgxr&#10;oUcbZSS5v8PadC5U4LIwW4/Z8ZN5dBvLvwdi7KJhZi8Tx6ezg7gCI7I3IbgJDl7YdZ+sAB92iDYV&#10;6lT7ltRauW8YiOBQDHJKnTnfOiNPkfDLIYfTSVGWeWpaxipEwDjnQ/wobUvQmFEN7BMeO25CREYv&#10;Luhu7FppnfquDekAdDgYpoBgtRJ4iW7B73cL7cmRoXLSL6UHN6/dvD0YkcAaycTqakemNNgkprpE&#10;r6BSWlJ8rZWCEi1hWNC60NMGX4RcgfDVuojnxySfrMarcdkrB6NVr8yF6H1YL8reaF3cD5d3y8Vi&#10;WfxE8kVZNUoIaZD/s5CL8u+Ech2piwRvUr4VKnuLnioKZJ//E+nUduz0RTM7K85bj9mhAkC7yfk6&#10;Zzgcr/fJ6+VrMP8FAAD//wMAUEsDBBQABgAIAAAAIQB29v3t3QAAAAoBAAAPAAAAZHJzL2Rvd25y&#10;ZXYueG1sTE9NT8MwDL0j8R8iI3Fj6SpWsdJ0QggkTgg2hMQta0xb1jil8dbCr8fjAif72U/vo1hN&#10;vlMHHGIbyMB8loBCqoJrqTbwsrm/uAIV2ZKzXSA08IURVuXpSWFzF0Z6xsOaayUiFHNroGHuc61j&#10;1aC3cRZ6JPm9h8FbFjjU2g12FHHf6TRJMu1tS+LQ2B5vG6x26703sNyMi/A07F4v5+3n2/fdB/cP&#10;j2zM+dl0cw2KceI/MhzjS3QoJdM27MlF1QlOM+nCBtKFzCPh97CVJVsmoMtC/69Q/gAAAP//AwBQ&#10;SwECLQAUAAYACAAAACEA5JnDwPsAAADhAQAAEwAAAAAAAAAAAAAAAAAAAAAAW0NvbnRlbnRfVHlw&#10;ZXNdLnhtbFBLAQItABQABgAIAAAAIQAjsmrh1wAAAJQBAAALAAAAAAAAAAAAAAAAACwBAABfcmVs&#10;cy8ucmVsc1BLAQItABQABgAIAAAAIQC55A4jLgIAAFUEAAAOAAAAAAAAAAAAAAAAACwCAABkcnMv&#10;ZTJvRG9jLnhtbFBLAQItABQABgAIAAAAIQB29v3t3QAAAAoBAAAPAAAAAAAAAAAAAAAAAIYEAABk&#10;cnMvZG93bnJldi54bWxQSwUGAAAAAAQABADzAAAAkAUAAAAA&#10;">
                <v:stroke endarrow="block"/>
              </v:line>
            </w:pict>
          </mc:Fallback>
        </mc:AlternateContent>
      </w:r>
      <w:r>
        <w:rPr>
          <w:rFonts w:ascii="Arial" w:hAnsi="Arial" w:cs="Arial"/>
          <w:noProof/>
          <w:sz w:val="20"/>
        </w:rPr>
        <mc:AlternateContent>
          <mc:Choice Requires="wps">
            <w:drawing>
              <wp:anchor distT="0" distB="0" distL="114300" distR="114300" simplePos="0" relativeHeight="251627520" behindDoc="0" locked="0" layoutInCell="1" allowOverlap="1">
                <wp:simplePos x="0" y="0"/>
                <wp:positionH relativeFrom="column">
                  <wp:posOffset>2171700</wp:posOffset>
                </wp:positionH>
                <wp:positionV relativeFrom="paragraph">
                  <wp:posOffset>226060</wp:posOffset>
                </wp:positionV>
                <wp:extent cx="1244600" cy="655955"/>
                <wp:effectExtent l="0" t="0" r="12700" b="6985"/>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655955"/>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cs="Arial"/>
                                <w:b/>
                                <w:bCs/>
                              </w:rPr>
                            </w:pPr>
                            <w:r>
                              <w:rPr>
                                <w:rFonts w:ascii="Arial" w:hAnsi="Arial" w:cs="Arial"/>
                                <w:b/>
                                <w:bCs/>
                              </w:rPr>
                              <w:t>Crisis 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margin-left:171pt;margin-top:17.8pt;width:98pt;height:5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uF9CsCAABQBAAADgAAAGRycy9lMm9Eb2MueG1srFRRb9MwEH5H4j9YfqdJStOtUdNp6ihCGjAx&#10;+AGO4yQWjm3ObpPy6zk7XdcBT4g8WD7f+fPd991lfTP2ihwEOGl0SbNZSonQ3NRStyX99nX35poS&#10;55mumTJalPQoHL3ZvH61Hmwh5qYzqhZAEES7YrAl7by3RZI43omeuZmxQqOzMdAzjya0SQ1sQPRe&#10;JfM0XSaDgdqC4cI5PL2bnHQT8ZtGcP+5aZzwRJUUc/NxhbhWYU02a1a0wGwn+SkN9g9Z9ExqfPQM&#10;dcc8I3uQf0D1koNxpvEzbvrENI3kItaA1WTpb9U8dsyKWAuS4+yZJvf/YPmnwwMQWaN2S0o061Gj&#10;L8ga060SZHkVCBqsKzDu0T5AKNHZe8O/O6LNtsMwcQtghk6wGtPKQnzy4kIwHF4l1fDR1AjP9t5E&#10;rsYG+gCILJAxSnI8SyJGTzgeZvPFYpmichx9yzxf5Xl8ghVPty04/16YnoRNSQGTj+jscO98yIYV&#10;TyExe6NkvZNKRQPaaquAHBi2xy5+J3R3GaY0GUq6yud5RH7hc5cQafz+BtFLj32uZF/S63MQKwJt&#10;73Qdu9AzqaY9pqz0icdA3SSBH6sxKvU2PBBorUx9RGLBTG2NY4ibzsBPSgZs6ZK6H3sGghL1QaM4&#10;q2yxCDMQjUV+NUcDLj3VpYdpjlAl9ZRM262f5mZvQbYdvpRFNrS5RUEbGbl+zuqUPrZtlOA0YmEu&#10;Lu0Y9fwj2PwCAAD//wMAUEsDBBQABgAIAAAAIQDQBexK3wAAAAoBAAAPAAAAZHJzL2Rvd25yZXYu&#10;eG1sTI9BT4NAEIXvJv6HzZh4s4tgG0pZGqOpiceWXrwN7BZQdpawS4v+esdTvc3Me3nzvXw7216c&#10;zeg7RwoeFxEIQ7XTHTUKjuXuIQXhA5LG3pFR8G08bIvbmxwz7S60N+dDaASHkM9QQRvCkEnp69ZY&#10;9As3GGLt5EaLgdexkXrEC4fbXsZRtJIWO+IPLQ7mpTX112GyCqouPuLPvnyL7HqXhPe5/Jw+XpW6&#10;v5ufNyCCmcPVDH/4jA4FM1VuIu1FryB5irlL4GG5AsGGZZLyoWJnkq5BFrn8X6H4BQAA//8DAFBL&#10;AQItABQABgAIAAAAIQDkmcPA+wAAAOEBAAATAAAAAAAAAAAAAAAAAAAAAABbQ29udGVudF9UeXBl&#10;c10ueG1sUEsBAi0AFAAGAAgAAAAhACOyauHXAAAAlAEAAAsAAAAAAAAAAAAAAAAALAEAAF9yZWxz&#10;Ly5yZWxzUEsBAi0AFAAGAAgAAAAhAKMLhfQrAgAAUAQAAA4AAAAAAAAAAAAAAAAALAIAAGRycy9l&#10;Mm9Eb2MueG1sUEsBAi0AFAAGAAgAAAAhANAF7ErfAAAACgEAAA8AAAAAAAAAAAAAAAAAgwQAAGRy&#10;cy9kb3ducmV2LnhtbFBLBQYAAAAABAAEAPMAAACPBQAAAAA=&#10;">
                <v:textbox>
                  <w:txbxContent>
                    <w:p w:rsidR="00836308" w:rsidRDefault="00836308">
                      <w:pPr>
                        <w:jc w:val="center"/>
                        <w:rPr>
                          <w:rFonts w:ascii="Arial" w:hAnsi="Arial" w:cs="Arial"/>
                          <w:b/>
                          <w:bCs/>
                        </w:rPr>
                      </w:pPr>
                      <w:r>
                        <w:rPr>
                          <w:rFonts w:ascii="Arial" w:hAnsi="Arial" w:cs="Arial"/>
                          <w:b/>
                          <w:bCs/>
                        </w:rPr>
                        <w:t>Crisis Management Team</w:t>
                      </w:r>
                    </w:p>
                  </w:txbxContent>
                </v:textbox>
              </v:rect>
            </w:pict>
          </mc:Fallback>
        </mc:AlternateContent>
      </w:r>
    </w:p>
    <w:p w:rsidR="002D0401" w:rsidRDefault="002D0401">
      <w:pPr>
        <w:pStyle w:val="Heading2"/>
        <w:keepNext w:val="0"/>
        <w:widowControl w:val="0"/>
        <w:rPr>
          <w:rFonts w:ascii="Arial" w:hAnsi="Arial" w:cs="Arial"/>
        </w:rPr>
      </w:pPr>
    </w:p>
    <w:p w:rsidR="002D0401" w:rsidRDefault="002D0401">
      <w:pPr>
        <w:pStyle w:val="Heading2"/>
        <w:keepNext w:val="0"/>
        <w:widowControl w:val="0"/>
        <w:rPr>
          <w:rFonts w:ascii="Arial" w:hAnsi="Arial" w:cs="Arial"/>
        </w:rPr>
      </w:pPr>
    </w:p>
    <w:p w:rsidR="002D0401" w:rsidRDefault="00E40A16">
      <w:pPr>
        <w:pStyle w:val="Heading2"/>
        <w:keepNext w:val="0"/>
        <w:widowControl w:val="0"/>
        <w:rPr>
          <w:rFonts w:ascii="Arial" w:hAnsi="Arial" w:cs="Arial"/>
        </w:rPr>
      </w:pPr>
      <w:r>
        <w:rPr>
          <w:rFonts w:ascii="Arial" w:hAnsi="Arial" w:cs="Arial"/>
          <w:noProof/>
          <w:sz w:val="20"/>
        </w:rPr>
        <mc:AlternateContent>
          <mc:Choice Requires="wps">
            <w:drawing>
              <wp:anchor distT="0" distB="0" distL="114300" distR="114300" simplePos="0" relativeHeight="251630592" behindDoc="0" locked="0" layoutInCell="1" allowOverlap="1">
                <wp:simplePos x="0" y="0"/>
                <wp:positionH relativeFrom="column">
                  <wp:posOffset>3419475</wp:posOffset>
                </wp:positionH>
                <wp:positionV relativeFrom="paragraph">
                  <wp:posOffset>185420</wp:posOffset>
                </wp:positionV>
                <wp:extent cx="571500" cy="228600"/>
                <wp:effectExtent l="15875" t="7620" r="22225" b="30480"/>
                <wp:wrapNone/>
                <wp:docPr id="1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14.6pt" to="314.25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QJlBgCAAAuBAAADgAAAGRycy9lMm9Eb2MueG1srFPLrtowEN1X6j9Y3kMeDVyICFdVgG5oi3Rv&#10;P8DYDrHq2JZtCKjqv3dsAi3tpqqahTO2x2fOnJlZPJ87iU7cOqFVhbNxihFXVDOhDhX+8roZzTBy&#10;nihGpFa8whfu8PPy7ZtFb0qe61ZLxi0CEOXK3lS49d6USeJoyzvixtpwBZeNth3xsLWHhFnSA3on&#10;kzxNp0mvLTNWU+4cnK6ul3gZ8ZuGU/+5aRz3SFYYuPm42rjuw5osF6Q8WGJaQQca5B9YdEQoCHqH&#10;WhFP0NGKP6A6Qa12uvFjqrtEN42gPOYA2WTpb9m8tMTwmAuI48xdJvf/YOmn084iwaB2E4wU6aBG&#10;W6E4eora9MaV4FKrnQ3Z0bN6MVtNvzqkdN0SdeCR4+vFwLssqJk8PAkbZyDCvv+oGfiQo9dRqHNj&#10;uwAJEqBzrMflXg9+9ojC4eQpm6RQNQpXeT6bgh0ikPL22FjnP3DdoWBUWALxCE5OW+evrjeXEEvp&#10;jZAyllwq1Fd4Pskn8YHTUrBwGdycPexradGJhKaJ3xD3wc3qo2IRrOWErQfbEyGvNvCUKuBBOkBn&#10;sK5d8W2eztez9awYFfl0PSpSxkbvN3Uxmm6yp8nq3aquV9n3QC0rylYwxlVgd+vQrPi7Dhhm5dpb&#10;9x69y5A8okdpgeztH0nHeoYShpFy5V6zy84GacMOmjI6DwMUuv7XffT6OebLHwAAAP//AwBQSwME&#10;FAAGAAgAAAAhAClm06LdAAAACQEAAA8AAABkcnMvZG93bnJldi54bWxMj01PwzAMhu9I/IfISFwm&#10;lpKp0yhNJwT0xoUB4uq1pq1onK7JtsKvxzuNmz8evX6cryfXqwONofNs4XaegCKufN1xY+H9rbxZ&#10;gQoRucbeM1n4oQDr4vIix6z2R36lwyY2SkI4ZGihjXHItA5VSw7D3A/Esvvyo8Mo7djoesSjhLte&#10;myRZaocdy4UWB3psqfre7J2FUH7QrvydVbPkc9F4Mrunl2e09vpqergHFWmKZxhO+qIOhTht/Z7r&#10;oHoL6WKVCmrB3BlQAizNabCVIjWgi1z//6D4AwAA//8DAFBLAQItABQABgAIAAAAIQDkmcPA+wAA&#10;AOEBAAATAAAAAAAAAAAAAAAAAAAAAABbQ29udGVudF9UeXBlc10ueG1sUEsBAi0AFAAGAAgAAAAh&#10;ACOyauHXAAAAlAEAAAsAAAAAAAAAAAAAAAAALAEAAF9yZWxzLy5yZWxzUEsBAi0AFAAGAAgAAAAh&#10;AJj0CZQYAgAALgQAAA4AAAAAAAAAAAAAAAAALAIAAGRycy9lMm9Eb2MueG1sUEsBAi0AFAAGAAgA&#10;AAAhAClm06LdAAAACQEAAA8AAAAAAAAAAAAAAAAAcAQAAGRycy9kb3ducmV2LnhtbFBLBQYAAAAA&#10;BAAEAPMAAAB6BQAAAAA=&#10;"/>
            </w:pict>
          </mc:Fallback>
        </mc:AlternateContent>
      </w:r>
      <w:r>
        <w:rPr>
          <w:rFonts w:ascii="Arial" w:hAnsi="Arial" w:cs="Arial"/>
          <w:noProof/>
          <w:sz w:val="20"/>
        </w:rPr>
        <mc:AlternateContent>
          <mc:Choice Requires="wps">
            <w:drawing>
              <wp:anchor distT="0" distB="0" distL="114300" distR="114300" simplePos="0" relativeHeight="251629568" behindDoc="0" locked="0" layoutInCell="1" allowOverlap="1">
                <wp:simplePos x="0" y="0"/>
                <wp:positionH relativeFrom="column">
                  <wp:posOffset>1600200</wp:posOffset>
                </wp:positionH>
                <wp:positionV relativeFrom="paragraph">
                  <wp:posOffset>143510</wp:posOffset>
                </wp:positionV>
                <wp:extent cx="571500" cy="228600"/>
                <wp:effectExtent l="12700" t="16510" r="25400" b="21590"/>
                <wp:wrapNone/>
                <wp:docPr id="1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3pt" to="171pt,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cNGSACAAA4BAAADgAAAGRycy9lMm9Eb2MueG1srFNNj9owEL1X6n+wfId8NLAQEVZVgPaw3SLt&#10;9gcY2yFWHduyDQFV/e8dO0BLe6mq5uCMPTPPb2aeF4+nTqIjt05oVeFsnGLEFdVMqH2Fv7xuRjOM&#10;nCeKEakVr/CZO/y4fPtm0ZuS57rVknGLAES5sjcVbr03ZZI42vKOuLE2XIGz0bYjHrZ2nzBLekDv&#10;ZJKn6TTptWXGasqdg9PV4MTLiN80nPrPTeO4R7LCwM3H1cZ1F9ZkuSDl3hLTCnqhQf6BRUeEgktv&#10;UCviCTpY8QdUJ6jVTjd+THWX6KYRlMcaoJos/a2al5YYHmuB5jhza5P7f7D0+bi1SDCYXYGRIh3M&#10;6Ekojqbz0JveuBJCarW1oTp6Ui/mSdOvDildt0TteeT4ejaQl4WM5C4lbJyBG3b9J80ghhy8jo06&#10;NbZDjRTmY0gM4NAMdIqTOd8mw08eUTicPGSTFOZHwZXnsynY4S5SBpiQbKzzH7juUDAqLKGECEqO&#10;T84PodeQEK70RkgJ56SUCvUVnk/ySUxwWgoWnMHn7H5XS4uOJMgnfpd778KsPigWwVpO2PpieyLk&#10;YANPqQIelAN0Ltagj2/zdL6erWfFqMin61GRMjZ6v6mL0XSTPUxW71Z1vcq+B2pZUbaCMa4Cu6tW&#10;s+LvtHB5NYPKbmq9tSG5R4+tBbLXfyQdJxuGOchip9l5a0Nrw5BBnjH48pSC/n/dx6ifD375AwAA&#10;//8DAFBLAwQUAAYACAAAACEAFPvHpd4AAAAJAQAADwAAAGRycy9kb3ducmV2LnhtbEyPQU/DMAyF&#10;70j8h8hI3FhKx6qtazpNCLggITEK57QxbUXiVE3WlX+Pd2I32+/p+XvFbnZWTDiG3pOC+0UCAqnx&#10;pqdWQfXxfLcGEaImo60nVPCLAXbl9VWhc+NP9I7TIbaCQyjkWkEX45BLGZoOnQ4LPyCx9u1HpyOv&#10;YyvNqE8c7qxMkySTTvfEHzo94GOHzc/h6BTsv16flm9T7bw1m7b6NK5KXlKlbm/m/RZExDn+m+GM&#10;z+hQMlPtj2SCsArSVcpdIg9pBoINy4fzoVawWmcgy0JeNij/AAAA//8DAFBLAQItABQABgAIAAAA&#10;IQDkmcPA+wAAAOEBAAATAAAAAAAAAAAAAAAAAAAAAABbQ29udGVudF9UeXBlc10ueG1sUEsBAi0A&#10;FAAGAAgAAAAhACOyauHXAAAAlAEAAAsAAAAAAAAAAAAAAAAALAEAAF9yZWxzLy5yZWxzUEsBAi0A&#10;FAAGAAgAAAAhALdHDRkgAgAAOAQAAA4AAAAAAAAAAAAAAAAALAIAAGRycy9lMm9Eb2MueG1sUEsB&#10;Ai0AFAAGAAgAAAAhABT7x6XeAAAACQEAAA8AAAAAAAAAAAAAAAAAeAQAAGRycy9kb3ducmV2Lnht&#10;bFBLBQYAAAAABAAEAPMAAACDBQAAAAA=&#10;"/>
            </w:pict>
          </mc:Fallback>
        </mc:AlternateContent>
      </w:r>
      <w:r>
        <w:rPr>
          <w:rFonts w:ascii="Arial" w:hAnsi="Arial" w:cs="Arial"/>
          <w:noProof/>
          <w:sz w:val="20"/>
        </w:rPr>
        <mc:AlternateContent>
          <mc:Choice Requires="wps">
            <w:drawing>
              <wp:anchor distT="0" distB="0" distL="114300" distR="114300" simplePos="0" relativeHeight="251632640" behindDoc="0" locked="0" layoutInCell="1" allowOverlap="1">
                <wp:simplePos x="0" y="0"/>
                <wp:positionH relativeFrom="column">
                  <wp:posOffset>2743200</wp:posOffset>
                </wp:positionH>
                <wp:positionV relativeFrom="paragraph">
                  <wp:posOffset>204470</wp:posOffset>
                </wp:positionV>
                <wp:extent cx="0" cy="1028700"/>
                <wp:effectExtent l="12700" t="13970" r="25400" b="24130"/>
                <wp:wrapNone/>
                <wp:docPr id="1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6.1pt" to="3in,9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DEFBsCAAA0BAAADgAAAGRycy9lMm9Eb2MueG1srFNNj9owEL1X6n+wfId8LLAQEVZVgPZAt0i7&#10;/QHGdohVx7ZsQ0BV/3vHDlC2vVRVc3DGnpnnNzPP86dTK9GRWye0KnE2TDHiimom1L7EX1/XgylG&#10;zhPFiNSKl/jMHX5avH8370zBc91oybhFAKJc0ZkSN96bIkkcbXhL3FAbrsBZa9sSD1u7T5glHaC3&#10;MsnTdJJ02jJjNeXOwemyd+JFxK9rTv2XunbcI1li4ObjauO6C2uymJNib4lpBL3QIP/AoiVCwaU3&#10;qCXxBB2s+AOqFdRqp2s/pLpNdF0LymMNUE2W/lbNS0MMj7VAc5y5tcn9P1j6fNxaJBjM7gEjRVqY&#10;0UYojh7z0JvOuAJCKrW1oTp6Ui9mo+k3h5SuGqL2PHJ8PRvIy0JG8iYlbJyBG3bdZ80ghhy8jo06&#10;1bZFtRTmU0gM4NAMdIqTOd8mw08e0f6QwmmW5tPHNE4tIUWACInGOv+R6xYFo8QS6EdActw4Hyj9&#10;CgnhSq+FlHHwUqGuxLNxPo4JTkvBgjOEObvfVdKiIwnSiV+sDzz3YVYfFItgDSdsdbE9EbK34XKp&#10;Ah6UAnQuVq+N77N0tpqupqPBKJ+sBqOUscGHdTUaTNbZ43j5sKyqZfYjUMtGRSMY4yqwu+o0G/2d&#10;Di4vplfYTam3NiRv0WO/gOz1H0nHqYZB9pLYaXbe2uu0QZox+PKMgvbv92DfP/bFTwAAAP//AwBQ&#10;SwMEFAAGAAgAAAAhACm4rePcAAAACgEAAA8AAABkcnMvZG93bnJldi54bWxMj8FKxDAQhu+C7xBG&#10;8Oampou4temyiHoRBNfqOW3GtphMSpPt1rd3xIN7nJmPf76/3C7eiRmnOATScL3KQCC1wQ7Uaajf&#10;Hq9uQcRkyBoXCDV8Y4RtdX5WmsKGI73ivE+d4BCKhdHQpzQWUsa2R2/iKoxIfPsMkzeJx6mTdjJH&#10;DvdOqiy7kd4MxB96M+J9j+3X/uA17D6eH/KXufHB2U1Xv1tfZ09K68uLZXcHIuGS/mH41Wd1qNip&#10;CQeyUTgN61xxl6QhVwoEA3+LhsnNWoGsSnlaofoBAAD//wMAUEsBAi0AFAAGAAgAAAAhAOSZw8D7&#10;AAAA4QEAABMAAAAAAAAAAAAAAAAAAAAAAFtDb250ZW50X1R5cGVzXS54bWxQSwECLQAUAAYACAAA&#10;ACEAI7Jq4dcAAACUAQAACwAAAAAAAAAAAAAAAAAsAQAAX3JlbHMvLnJlbHNQSwECLQAUAAYACAAA&#10;ACEAqvDEFBsCAAA0BAAADgAAAAAAAAAAAAAAAAAsAgAAZHJzL2Uyb0RvYy54bWxQSwECLQAUAAYA&#10;CAAAACEAKbit49wAAAAKAQAADwAAAAAAAAAAAAAAAABzBAAAZHJzL2Rvd25yZXYueG1sUEsFBgAA&#10;AAAEAAQA8wAAAHwFAAAAAA==&#10;"/>
            </w:pict>
          </mc:Fallback>
        </mc:AlternateContent>
      </w:r>
    </w:p>
    <w:p w:rsidR="002D0401" w:rsidRDefault="00E40A16">
      <w:pPr>
        <w:pStyle w:val="Heading2"/>
        <w:keepNext w:val="0"/>
        <w:widowControl w:val="0"/>
        <w:rPr>
          <w:rFonts w:ascii="Arial" w:hAnsi="Arial" w:cs="Arial"/>
        </w:rPr>
      </w:pPr>
      <w:r>
        <w:rPr>
          <w:rFonts w:ascii="Arial" w:hAnsi="Arial" w:cs="Arial"/>
          <w:noProof/>
          <w:sz w:val="20"/>
        </w:rPr>
        <mc:AlternateContent>
          <mc:Choice Requires="wps">
            <w:drawing>
              <wp:anchor distT="0" distB="0" distL="114300" distR="114300" simplePos="0" relativeHeight="251623424" behindDoc="0" locked="0" layoutInCell="1" allowOverlap="1">
                <wp:simplePos x="0" y="0"/>
                <wp:positionH relativeFrom="column">
                  <wp:posOffset>114300</wp:posOffset>
                </wp:positionH>
                <wp:positionV relativeFrom="paragraph">
                  <wp:posOffset>138430</wp:posOffset>
                </wp:positionV>
                <wp:extent cx="1447800" cy="819785"/>
                <wp:effectExtent l="0" t="0" r="12700" b="6985"/>
                <wp:wrapNone/>
                <wp:docPr id="1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19785"/>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cs="Arial"/>
                                <w:b/>
                                <w:bCs/>
                              </w:rPr>
                            </w:pPr>
                            <w:r>
                              <w:rPr>
                                <w:rFonts w:ascii="Arial" w:hAnsi="Arial" w:cs="Arial"/>
                                <w:b/>
                                <w:bCs/>
                              </w:rPr>
                              <w:t>Step Five:</w:t>
                            </w:r>
                          </w:p>
                          <w:p w:rsidR="00836308" w:rsidRDefault="00836308">
                            <w:pPr>
                              <w:jc w:val="center"/>
                              <w:rPr>
                                <w:sz w:val="22"/>
                              </w:rPr>
                            </w:pPr>
                            <w:r>
                              <w:rPr>
                                <w:rFonts w:ascii="Arial" w:hAnsi="Arial" w:cs="Arial"/>
                                <w:sz w:val="22"/>
                              </w:rPr>
                              <w:t>Communicate with Appropriate Audiences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0" style="position:absolute;margin-left:9pt;margin-top:10.9pt;width:114pt;height:64.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M+uioCAABQBAAADgAAAGRycy9lMm9Eb2MueG1srFTbjtMwEH1H4h8sv9Okpd1to6arVZcipAVW&#10;LHyA4ziJhW+M3Sbl6xk73W4XeELkwfJ4xscz58xkfTNoRQ4CvLSmpNNJTokw3NbStCX99nX3ZkmJ&#10;D8zUTFkjSnoUnt5sXr9a964QM9tZVQsgCGJ80buSdiG4Iss874RmfmKdMOhsLGgW0IQ2q4H1iK5V&#10;Nsvzq6y3UDuwXHiPp3ejk24SftMIHj43jReBqJJibiGtkNYqrtlmzYoWmOskP6XB/iELzaTBR89Q&#10;dywwsgf5B5SWHKy3TZhwqzPbNJKLVANWM81/q+axY06kWpAc7840+f8Hyz8dHoDIGrWbUWKYRo2+&#10;IGvMtEqQq7eRoN75AuMe3QPEEr27t/y7J8ZuOwwTtwC27wSrMa1pjM9eXIiGx6uk6j/aGuHZPtjE&#10;1dCAjoDIAhmSJMezJGIIhOPhdD6/XuaoHEffcrq6Xi7SE6x4uu3Ah/fCahI3JQVMPqGzw70PMRtW&#10;PIWk7K2S9U4qlQxoq60CcmDYHrv0ndD9ZZgypC/pajFbJOQXPn8JkafvbxBaBuxzJTVWcQ5iRaTt&#10;nalTFwYm1bjHlJU58RipGyUIQzUkpebxgUhrZesjEgt2bGscQ9x0Fn5S0mNLl9T/2DMQlKgPBsVZ&#10;IZlxBpIxX1zP0IBLT3XpYYYjVEkDJeN2G8a52TuQbYcvTRMbxt6ioI1MXD9ndUof2zZJcBqxOBeX&#10;dop6/hFsfgEAAP//AwBQSwMEFAAGAAgAAAAhAD45XR/dAAAACQEAAA8AAABkcnMvZG93bnJldi54&#10;bWxMj8FOwzAQRO9I/IO1SNyo0wBVG+JUCFQkjm164baJlyQQr6PYaQNfz3KC4+yMZufl29n16kRj&#10;6DwbWC4SUMS1tx03Bo7l7mYNKkRki71nMvBFAbbF5UWOmfVn3tPpEBslJRwyNNDGOGRah7olh2Hh&#10;B2Lx3v3oMIocG21HPEu563WaJCvtsGP50OJATy3Vn4fJGai69Ijf+/IlcZvdbXydy4/p7dmY66v5&#10;8QFUpDn+heF3vkyHQjZVfmIbVC96LSjRQLoUAvHTu5UcKjHukw3oItf/CYofAAAA//8DAFBLAQIt&#10;ABQABgAIAAAAIQDkmcPA+wAAAOEBAAATAAAAAAAAAAAAAAAAAAAAAABbQ29udGVudF9UeXBlc10u&#10;eG1sUEsBAi0AFAAGAAgAAAAhACOyauHXAAAAlAEAAAsAAAAAAAAAAAAAAAAALAEAAF9yZWxzLy5y&#10;ZWxzUEsBAi0AFAAGAAgAAAAhABizProqAgAAUAQAAA4AAAAAAAAAAAAAAAAALAIAAGRycy9lMm9E&#10;b2MueG1sUEsBAi0AFAAGAAgAAAAhAD45XR/dAAAACQEAAA8AAAAAAAAAAAAAAAAAggQAAGRycy9k&#10;b3ducmV2LnhtbFBLBQYAAAAABAAEAPMAAACMBQAAAAA=&#10;">
                <v:textbox>
                  <w:txbxContent>
                    <w:p w:rsidR="00836308" w:rsidRDefault="00836308">
                      <w:pPr>
                        <w:jc w:val="center"/>
                        <w:rPr>
                          <w:rFonts w:ascii="Arial" w:hAnsi="Arial" w:cs="Arial"/>
                          <w:b/>
                          <w:bCs/>
                        </w:rPr>
                      </w:pPr>
                      <w:r>
                        <w:rPr>
                          <w:rFonts w:ascii="Arial" w:hAnsi="Arial" w:cs="Arial"/>
                          <w:b/>
                          <w:bCs/>
                        </w:rPr>
                        <w:t>Step Five:</w:t>
                      </w:r>
                    </w:p>
                    <w:p w:rsidR="00836308" w:rsidRDefault="00836308">
                      <w:pPr>
                        <w:jc w:val="center"/>
                        <w:rPr>
                          <w:sz w:val="22"/>
                        </w:rPr>
                      </w:pPr>
                      <w:r>
                        <w:rPr>
                          <w:rFonts w:ascii="Arial" w:hAnsi="Arial" w:cs="Arial"/>
                          <w:sz w:val="22"/>
                        </w:rPr>
                        <w:t>Communicate with Appropriate Audiences</w:t>
                      </w:r>
                    </w:p>
                  </w:txbxContent>
                </v:textbox>
              </v:rect>
            </w:pict>
          </mc:Fallback>
        </mc:AlternateContent>
      </w:r>
      <w:r>
        <w:rPr>
          <w:rFonts w:ascii="Arial" w:hAnsi="Arial" w:cs="Arial"/>
          <w:noProof/>
          <w:sz w:val="20"/>
        </w:rPr>
        <mc:AlternateContent>
          <mc:Choice Requires="wps">
            <w:drawing>
              <wp:anchor distT="0" distB="0" distL="114300" distR="114300" simplePos="0" relativeHeight="251624448" behindDoc="0" locked="0" layoutInCell="1" allowOverlap="1">
                <wp:simplePos x="0" y="0"/>
                <wp:positionH relativeFrom="column">
                  <wp:posOffset>4000500</wp:posOffset>
                </wp:positionH>
                <wp:positionV relativeFrom="paragraph">
                  <wp:posOffset>199390</wp:posOffset>
                </wp:positionV>
                <wp:extent cx="1362710" cy="675640"/>
                <wp:effectExtent l="0" t="0" r="8890" b="13970"/>
                <wp:wrapNone/>
                <wp:docPr id="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675640"/>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cs="Arial"/>
                                <w:b/>
                                <w:bCs/>
                              </w:rPr>
                            </w:pPr>
                            <w:r>
                              <w:rPr>
                                <w:rFonts w:ascii="Arial" w:hAnsi="Arial" w:cs="Arial"/>
                                <w:b/>
                                <w:bCs/>
                              </w:rPr>
                              <w:t>Step Three:</w:t>
                            </w:r>
                          </w:p>
                          <w:p w:rsidR="00836308" w:rsidRDefault="00836308">
                            <w:pPr>
                              <w:jc w:val="center"/>
                              <w:rPr>
                                <w:sz w:val="22"/>
                              </w:rPr>
                            </w:pPr>
                            <w:r>
                              <w:rPr>
                                <w:rFonts w:ascii="Arial" w:hAnsi="Arial" w:cs="Arial"/>
                                <w:sz w:val="22"/>
                              </w:rPr>
                              <w:t>Assess the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1" style="position:absolute;margin-left:315pt;margin-top:15.7pt;width:107.3pt;height:5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dWOCwCAABQBAAADgAAAGRycy9lMm9Eb2MueG1srFTbjtMwEH1H4h8sv9M0pe3uRk1Xqy5FSAus&#10;WPgAx3ESC98Yu03K1+/YaUsXeELkwfJkxidnzhlndTtoRfYCvLSmpPlkSokw3NbStCX99nX75poS&#10;H5ipmbJGlPQgPL1dv3616l0hZrazqhZAEMT4oncl7UJwRZZ53gnN/MQ6YTDZWNAsYAhtVgPrEV2r&#10;bDadLrPeQu3AcuE9vr0fk3Sd8JtG8PC5abwIRJUUuYW0QlqruGbrFStaYK6T/EiD/QMLzaTBj56h&#10;7llgZAfyDygtOVhvmzDhVme2aSQXqQfsJp/+1s1Tx5xIvaA43p1l8v8Pln/aPwKRNXqXU2KYRo++&#10;oGrMtEqQ5TwK1DtfYN2Te4TYoncPln/3xNhNh2XiDsD2nWA10spjffbiQAw8HiVV/9HWCM92wSat&#10;hgZ0BEQVyJAsOZwtEUMgHF/mb5ezqxyd45hbXi2W8+RZxorTaQc+vBdWk7gpKSD5hM72Dz5ENqw4&#10;lST2Vsl6K5VKAbTVRgHZMxyPbXpSA9jkZZkypC/pzWK2SMgvcv4SYpqev0FoGXDOldQlvT4XsSLK&#10;9s7UaQoDk2rcI2VljjpG6UYLwlANyanFyZTK1gcUFuw41ngNcdNZ+ElJjyNdUv9jx0BQoj4YNOcm&#10;n6N6JKRgvriaYQCXmeoywwxHqJIGSsbtJoz3ZudAth1+KU9qGHuHhjYyaR3NHlkd6ePYJguOVyze&#10;i8s4Vf36EayfAQAA//8DAFBLAwQUAAYACAAAACEAdXMgmt8AAAAKAQAADwAAAGRycy9kb3ducmV2&#10;LnhtbEyPQU+DQBCF7yb+h82YeLO7LQQRWRqjqYnHll68DTACys4SdmnRX+96ssfJfHnve/l2MYM4&#10;0eR6yxrWKwWCuLZNz62GY7m7S0E4j9zgYJk0fJODbXF9lWPW2DPv6XTwrQgh7DLU0Hk/ZlK6uiOD&#10;bmVH4vD7sJNBH86plc2E5xBuBrlRKpEGew4NHY703FH9dZiNhqrfHPFnX74q87CL/NtSfs7vL1rf&#10;3ixPjyA8Lf4fhj/9oA5FcKrszI0Tg4YkUmGL1xCtYxABSOM4AVEFMrpPQRa5vJxQ/AIAAP//AwBQ&#10;SwECLQAUAAYACAAAACEA5JnDwPsAAADhAQAAEwAAAAAAAAAAAAAAAAAAAAAAW0NvbnRlbnRfVHlw&#10;ZXNdLnhtbFBLAQItABQABgAIAAAAIQAjsmrh1wAAAJQBAAALAAAAAAAAAAAAAAAAACwBAABfcmVs&#10;cy8ucmVsc1BLAQItABQABgAIAAAAIQBVp1Y4LAIAAFAEAAAOAAAAAAAAAAAAAAAAACwCAABkcnMv&#10;ZTJvRG9jLnhtbFBLAQItABQABgAIAAAAIQB1cyCa3wAAAAoBAAAPAAAAAAAAAAAAAAAAAIQEAABk&#10;cnMvZG93bnJldi54bWxQSwUGAAAAAAQABADzAAAAkAUAAAAA&#10;">
                <v:textbox>
                  <w:txbxContent>
                    <w:p w:rsidR="00836308" w:rsidRDefault="00836308">
                      <w:pPr>
                        <w:jc w:val="center"/>
                        <w:rPr>
                          <w:rFonts w:ascii="Arial" w:hAnsi="Arial" w:cs="Arial"/>
                          <w:b/>
                          <w:bCs/>
                        </w:rPr>
                      </w:pPr>
                      <w:r>
                        <w:rPr>
                          <w:rFonts w:ascii="Arial" w:hAnsi="Arial" w:cs="Arial"/>
                          <w:b/>
                          <w:bCs/>
                        </w:rPr>
                        <w:t>Step Three:</w:t>
                      </w:r>
                    </w:p>
                    <w:p w:rsidR="00836308" w:rsidRDefault="00836308">
                      <w:pPr>
                        <w:jc w:val="center"/>
                        <w:rPr>
                          <w:sz w:val="22"/>
                        </w:rPr>
                      </w:pPr>
                      <w:r>
                        <w:rPr>
                          <w:rFonts w:ascii="Arial" w:hAnsi="Arial" w:cs="Arial"/>
                          <w:sz w:val="22"/>
                        </w:rPr>
                        <w:t>Assess the Situation</w:t>
                      </w:r>
                    </w:p>
                  </w:txbxContent>
                </v:textbox>
              </v:rect>
            </w:pict>
          </mc:Fallback>
        </mc:AlternateContent>
      </w:r>
    </w:p>
    <w:p w:rsidR="002D0401" w:rsidRDefault="002D0401">
      <w:pPr>
        <w:pStyle w:val="Heading2"/>
        <w:keepNext w:val="0"/>
        <w:widowControl w:val="0"/>
        <w:rPr>
          <w:rFonts w:ascii="Arial" w:hAnsi="Arial" w:cs="Arial"/>
        </w:rPr>
      </w:pPr>
    </w:p>
    <w:p w:rsidR="002D0401" w:rsidRDefault="002D0401">
      <w:pPr>
        <w:pStyle w:val="Heading2"/>
        <w:keepNext w:val="0"/>
        <w:widowControl w:val="0"/>
        <w:rPr>
          <w:rFonts w:ascii="Arial" w:hAnsi="Arial" w:cs="Arial"/>
        </w:rPr>
      </w:pPr>
    </w:p>
    <w:p w:rsidR="002D0401" w:rsidRDefault="00E40A16">
      <w:pPr>
        <w:pStyle w:val="Heading2"/>
        <w:keepNext w:val="0"/>
        <w:widowControl w:val="0"/>
        <w:rPr>
          <w:rFonts w:ascii="Arial" w:hAnsi="Arial" w:cs="Arial"/>
        </w:rPr>
      </w:pPr>
      <w:r>
        <w:rPr>
          <w:rFonts w:ascii="Arial" w:hAnsi="Arial" w:cs="Arial"/>
          <w:noProof/>
          <w:sz w:val="20"/>
        </w:rPr>
        <mc:AlternateContent>
          <mc:Choice Requires="wps">
            <w:drawing>
              <wp:anchor distT="0" distB="0" distL="114300" distR="114300" simplePos="0" relativeHeight="251638784" behindDoc="0" locked="0" layoutInCell="1" allowOverlap="1">
                <wp:simplePos x="0" y="0"/>
                <wp:positionH relativeFrom="column">
                  <wp:posOffset>3717925</wp:posOffset>
                </wp:positionH>
                <wp:positionV relativeFrom="paragraph">
                  <wp:posOffset>5715</wp:posOffset>
                </wp:positionV>
                <wp:extent cx="700405" cy="802005"/>
                <wp:effectExtent l="98425" t="0" r="115570" b="0"/>
                <wp:wrapNone/>
                <wp:docPr id="1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09285" flipH="1" flipV="1">
                          <a:off x="0" y="0"/>
                          <a:ext cx="700405" cy="8020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rotation:7000648fd;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45pt" to="347.9pt,6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C+YUMCAAByBAAADgAAAGRycy9lMm9Eb2MueG1srFRNj9MwEL0j8R8s39skJe220aYr1A84LFBp&#10;F+6u7TQWjm3ZbtMK8d93xu12WbggRA7OOJ5582bmObd3x06Tg/RBWVPTYphTIg23QpldTb8+rgdT&#10;SkJkRjBtjazpSQZ6N3/75rZ3lRzZ1mohPQEQE6re1bSN0VVZFngrOxaG1kkDh431HYuw9btMeNYD&#10;eqezUZ5Pst564bzlMgT4ujwf0nnCbxrJ45emCTISXVPgFtPq07rFNZvfsmrnmWsVv9Bg/8CiY8pA&#10;0ivUkkVG9l79AdUp7m2wTRxy22W2aRSXqQaopsh/q+ahZU6mWqA5wV3bFP4fLP982HiiBMwO2mNY&#10;BzO6V0aSmyn2pnehApeF2Xisjh/Ng7u3/Hsgxi5aZnYycXw8OYgrMCJ7FYKb4CDDtv9kBfiwfbSp&#10;UcfGd8RbGMikzGej6ZiSRiv3EWGS9Q0tTApNIsc0sdN1YvIYCYePN3le5hDK4WiagyDGiQOrEB6D&#10;nQ/xg7QdQaOmGkpLoOxwHyLSfXFBd2PXSuskCm1IX9PZeDROAcFqJfAQ3YLfbRfakwNDWaXnkveV&#10;m7d7IxJYK5lYGUFialT0ClqnJcUMnRSUaAm3B63kHZnS4H2mpw1mhIKB8MU6K+vHLJ+tpqtpOShH&#10;k9WgzIUYvF8vysFkXdyMl++Wi8Wy+Inki7JqlRDSIP9nlRfl36noct/O+rzq/Nqo7DV66iiQfX4n&#10;0kkTKIOzoLZWnDYeq0N5gLCT8+US4s35dZ+8Xn4V8ycAAAD//wMAUEsDBBQABgAIAAAAIQCpLirW&#10;4QAAAAkBAAAPAAAAZHJzL2Rvd25yZXYueG1sTI9BT8JAEIXvJvyHzZB4MbIFA6WlW4ImhoSDRvTg&#10;cekObUN3tnaXtv57x5MeJ+/Lm+9l29E2osfO144UzGcRCKTCmZpKBR/vz/drED5oMrpxhAq+0cM2&#10;n9xkOjVuoDfsj6EUXEI+1QqqENpUSl9UaLWfuRaJs7PrrA58dqU0nR643DZyEUUraXVN/KHSLT5V&#10;WFyOV6tADitzd9hdDp9DIr8eX/av5T7plbqdjrsNiIBj+IPhV5/VIWenk7uS8aJRsIzjJaMK1gkI&#10;zuPogaecGJwnC5B5Jv8vyH8AAAD//wMAUEsBAi0AFAAGAAgAAAAhAOSZw8D7AAAA4QEAABMAAAAA&#10;AAAAAAAAAAAAAAAAAFtDb250ZW50X1R5cGVzXS54bWxQSwECLQAUAAYACAAAACEAI7Jq4dcAAACU&#10;AQAACwAAAAAAAAAAAAAAAAAsAQAAX3JlbHMvLnJlbHNQSwECLQAUAAYACAAAACEA4DC+YUMCAABy&#10;BAAADgAAAAAAAAAAAAAAAAAsAgAAZHJzL2Uyb0RvYy54bWxQSwECLQAUAAYACAAAACEAqS4q1uEA&#10;AAAJAQAADwAAAAAAAAAAAAAAAACbBAAAZHJzL2Rvd25yZXYueG1sUEsFBgAAAAAEAAQA8wAAAKkF&#10;AAAAAA==&#10;">
                <v:stroke startarrow="block"/>
              </v:line>
            </w:pict>
          </mc:Fallback>
        </mc:AlternateContent>
      </w:r>
    </w:p>
    <w:p w:rsidR="002D0401" w:rsidRDefault="00E40A16">
      <w:pPr>
        <w:pStyle w:val="Heading2"/>
        <w:keepNext w:val="0"/>
        <w:widowControl w:val="0"/>
        <w:rPr>
          <w:rFonts w:ascii="Arial" w:hAnsi="Arial" w:cs="Arial"/>
        </w:rPr>
      </w:pPr>
      <w:r>
        <w:rPr>
          <w:rFonts w:ascii="Arial" w:hAnsi="Arial" w:cs="Arial"/>
          <w:noProof/>
          <w:sz w:val="20"/>
        </w:rPr>
        <mc:AlternateContent>
          <mc:Choice Requires="wps">
            <w:drawing>
              <wp:anchor distT="0" distB="0" distL="114300" distR="114300" simplePos="0" relativeHeight="251635712" behindDoc="0" locked="0" layoutInCell="1" allowOverlap="1">
                <wp:simplePos x="0" y="0"/>
                <wp:positionH relativeFrom="column">
                  <wp:posOffset>1257300</wp:posOffset>
                </wp:positionH>
                <wp:positionV relativeFrom="paragraph">
                  <wp:posOffset>179705</wp:posOffset>
                </wp:positionV>
                <wp:extent cx="800100" cy="342900"/>
                <wp:effectExtent l="12700" t="14605" r="25400" b="23495"/>
                <wp:wrapNone/>
                <wp:docPr id="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15pt" to="162pt,4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H9zDcCAABjBAAADgAAAGRycy9lMm9Eb2MueG1srFRNj9sgEL1X6n9A3LO2s042sdZZVfloD2kb&#10;abe9E8AxKgYEbJyo6n/fGfLRbnupquZABmbmzczj4fuHQ6fJXvqgrKlpcZNTIg23QpldTb88rQYT&#10;SkJkRjBtjazpUQb6MHv75r53lRza1mohPQEQE6re1bSN0VVZFngrOxZurJMGnI31HYuw9btMeNYD&#10;eqezYZ6Ps9564bzlMgQ4XZycdJbwm0by+LlpgoxE1xR6i2n1ad3ims3uWbXzzLWKn9tg/9BFx5SB&#10;oleoBYuMPHv1B1SnuLfBNvGG2y6zTaO4TDPANEX+2zSPLXMyzQLkBHelKfw/WP5pv/FEiZpOKTGs&#10;gytaKyPJ3Qip6V2oIGJuNh6H4wfz6NaWfwvE2HnLzE6mFp+ODvIKzMhepeAmOCiw7T9aATHsOdrE&#10;06HxHWm0ch8wMVlf0cIywAo5pCs6Xq9IHiLhcDjJgSa4SA6u23I4BRursgoBMdn5EN9L2xE0aqph&#10;mATK9usQT6GXEAw3dqW0hnNWaUN6oGE0HKWEYLUS6ERf8LvtXHuyZ6ij9DvXfRXm7bMRCayVTCzP&#10;dmRKg01ioil6BcRpSbFaJwUlWsLTQevUnjZYEQaGhs/WSUrfp/l0OVlOykE5HC8HZS7E4N1qXg7G&#10;q+JutLhdzOeL4gc2X5RVq4SQBvu/yLoo/0425wd2EuRV2FeistfoiXxo9vKfmk4qwIs/SWhrxXHj&#10;cToUBCg5BZ9fHT6VX/cp6ue3YfYCAAD//wMAUEsDBBQABgAIAAAAIQCSIp623wAAAAkBAAAPAAAA&#10;ZHJzL2Rvd25yZXYueG1sTI/BTsMwEETvSPyDtUhcKurEQVWaxqkqJKDigmj5ADdekkC8jmKnDX/P&#10;coLjzI5m35Tb2fXijGPoPGlIlwkIpNrbjhoN78fHuxxEiIas6T2hhm8MsK2ur0pTWH+hNzwfYiO4&#10;hEJhNLQxDoWUoW7RmbD0AxLfPvzoTGQ5NtKO5sLlrpcqSVbSmY74Q2sGfGix/jpMTsNueP2c1D59&#10;sslRLRb9fpX65xetb2/m3QZExDn+heEXn9GhYqaTn8gG0bNe57wlalB5BoIDmbpn46QhVxnIqpT/&#10;F1Q/AAAA//8DAFBLAQItABQABgAIAAAAIQDkmcPA+wAAAOEBAAATAAAAAAAAAAAAAAAAAAAAAABb&#10;Q29udGVudF9UeXBlc10ueG1sUEsBAi0AFAAGAAgAAAAhACOyauHXAAAAlAEAAAsAAAAAAAAAAAAA&#10;AAAALAEAAF9yZWxzLy5yZWxzUEsBAi0AFAAGAAgAAAAhACih/cw3AgAAYwQAAA4AAAAAAAAAAAAA&#10;AAAALAIAAGRycy9lMm9Eb2MueG1sUEsBAi0AFAAGAAgAAAAhAJIinrbfAAAACQEAAA8AAAAAAAAA&#10;AAAAAAAAjwQAAGRycy9kb3ducmV2LnhtbFBLBQYAAAAABAAEAPMAAACbBQAAAAA=&#10;">
                <v:stroke endarrow="block"/>
              </v:line>
            </w:pict>
          </mc:Fallback>
        </mc:AlternateContent>
      </w:r>
      <w:r>
        <w:rPr>
          <w:rFonts w:ascii="Arial" w:hAnsi="Arial" w:cs="Arial"/>
          <w:noProof/>
          <w:sz w:val="20"/>
        </w:rPr>
        <mc:AlternateContent>
          <mc:Choice Requires="wps">
            <w:drawing>
              <wp:anchor distT="0" distB="0" distL="114300" distR="114300" simplePos="0" relativeHeight="251625472" behindDoc="0" locked="0" layoutInCell="1" allowOverlap="1">
                <wp:simplePos x="0" y="0"/>
                <wp:positionH relativeFrom="column">
                  <wp:posOffset>2057400</wp:posOffset>
                </wp:positionH>
                <wp:positionV relativeFrom="paragraph">
                  <wp:posOffset>65405</wp:posOffset>
                </wp:positionV>
                <wp:extent cx="1371600" cy="685800"/>
                <wp:effectExtent l="0" t="1905" r="12700" b="10795"/>
                <wp:wrapNone/>
                <wp:docPr id="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836308" w:rsidRDefault="00836308">
                            <w:pPr>
                              <w:jc w:val="center"/>
                              <w:rPr>
                                <w:rFonts w:ascii="Arial" w:hAnsi="Arial" w:cs="Arial"/>
                                <w:b/>
                                <w:bCs/>
                              </w:rPr>
                            </w:pPr>
                            <w:r>
                              <w:rPr>
                                <w:rFonts w:ascii="Arial" w:hAnsi="Arial" w:cs="Arial"/>
                                <w:b/>
                                <w:bCs/>
                              </w:rPr>
                              <w:t>Step Four:</w:t>
                            </w:r>
                          </w:p>
                          <w:p w:rsidR="00836308" w:rsidRDefault="00836308">
                            <w:pPr>
                              <w:jc w:val="center"/>
                            </w:pPr>
                            <w:r>
                              <w:rPr>
                                <w:rFonts w:ascii="Arial" w:hAnsi="Arial" w:cs="Arial"/>
                                <w:sz w:val="22"/>
                              </w:rPr>
                              <w:t>Determine a Course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2" style="position:absolute;margin-left:162pt;margin-top:5.15pt;width:108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jDJSkCAABPBAAADgAAAGRycy9lMm9Eb2MueG1srFTbjtMwEH1H4h8sv9Mkpe12o6arVZcipAVW&#10;LHyA4ziJhW+M3abl6xk73W4XeELkwfJ4xscz58xkdXPQiuwFeGlNRYtJTokw3DbSdBX99nX7ZkmJ&#10;D8w0TFkjKnoUnt6sX79aDa4UU9tb1QggCGJ8ObiK9iG4Mss874VmfmKdMOhsLWgW0IQua4ANiK5V&#10;Ns3zRTZYaBxYLrzH07vRSdcJv20FD5/b1otAVEUxt5BWSGsd12y9YmUHzPWSn9Jg/5CFZtLgo2eo&#10;OxYY2YH8A0pLDtbbNky41ZltW8lFqgGrKfLfqnnsmROpFiTHuzNN/v/B8k/7ByCyqSgKZZhGib4g&#10;acx0SpDFPPIzOF9i2KN7gFihd/eWf/fE2E2PYeIWwA69YA1mVcT47MWFaHi8Surho20Qnu2CTVQd&#10;WtAREEkgh6TI8ayIOATC8bB4e1UschSOo2+xnC9xH59g5dNtBz68F1aTuKkoYPIJne3vfRhDn0JS&#10;9lbJZiuVSgZ09UYB2TPsjm36Tuj+MkwZMlT0ej6dJ+QXPn8JkafvbxBaBmxzJTXyfA5iZaTtnWkw&#10;TVYGJtW4x+qUOfEYqRslCIf6kIRaxAcirbVtjkgs2LGrcQpx01v4ScmAHV1R/2PHQFCiPhgU57qY&#10;zeIIJGM2v5qiAZee+tLDDEeoigZKxu0mjGOzcyC7Hl8qEhvG3qKgrUxcP2d1Sh+7Nql1mrA4Fpd2&#10;inr+D6x/AQAA//8DAFBLAwQUAAYACAAAACEALEfpGt4AAAAKAQAADwAAAGRycy9kb3ducmV2Lnht&#10;bEyPwU7DMBBE70j8g7VI3KjdpKCSxqkQqEgc2/TCbRNvk0BsR7HTBr6e5QTHnRnNvsm3s+3FmcbQ&#10;eadhuVAgyNXedK7RcCx3d2sQIaIz2HtHGr4owLa4vsoxM/7i9nQ+xEZwiQsZamhjHDIpQ92SxbDw&#10;Azn2Tn60GPkcG2lGvHC57WWi1IO02Dn+0OJAzy3Vn4fJaqi65Ijf+/JV2cddGt/m8mN6f9H69mZ+&#10;2oCINMe/MPziMzoUzFT5yZkgeg1psuItkQ2VguDA/UqxULGwXKcgi1z+n1D8AAAA//8DAFBLAQIt&#10;ABQABgAIAAAAIQDkmcPA+wAAAOEBAAATAAAAAAAAAAAAAAAAAAAAAABbQ29udGVudF9UeXBlc10u&#10;eG1sUEsBAi0AFAAGAAgAAAAhACOyauHXAAAAlAEAAAsAAAAAAAAAAAAAAAAALAEAAF9yZWxzLy5y&#10;ZWxzUEsBAi0AFAAGAAgAAAAhAIbYwyUpAgAATwQAAA4AAAAAAAAAAAAAAAAALAIAAGRycy9lMm9E&#10;b2MueG1sUEsBAi0AFAAGAAgAAAAhACxH6RreAAAACgEAAA8AAAAAAAAAAAAAAAAAgQQAAGRycy9k&#10;b3ducmV2LnhtbFBLBQYAAAAABAAEAPMAAACMBQAAAAA=&#10;">
                <v:textbox>
                  <w:txbxContent>
                    <w:p w:rsidR="00836308" w:rsidRDefault="00836308">
                      <w:pPr>
                        <w:jc w:val="center"/>
                        <w:rPr>
                          <w:rFonts w:ascii="Arial" w:hAnsi="Arial" w:cs="Arial"/>
                          <w:b/>
                          <w:bCs/>
                        </w:rPr>
                      </w:pPr>
                      <w:r>
                        <w:rPr>
                          <w:rFonts w:ascii="Arial" w:hAnsi="Arial" w:cs="Arial"/>
                          <w:b/>
                          <w:bCs/>
                        </w:rPr>
                        <w:t>Step Four:</w:t>
                      </w:r>
                    </w:p>
                    <w:p w:rsidR="00836308" w:rsidRDefault="00836308">
                      <w:pPr>
                        <w:jc w:val="center"/>
                      </w:pPr>
                      <w:r>
                        <w:rPr>
                          <w:rFonts w:ascii="Arial" w:hAnsi="Arial" w:cs="Arial"/>
                          <w:sz w:val="22"/>
                        </w:rPr>
                        <w:t>Determine a Course of Action</w:t>
                      </w:r>
                    </w:p>
                  </w:txbxContent>
                </v:textbox>
              </v:rect>
            </w:pict>
          </mc:Fallback>
        </mc:AlternateContent>
      </w:r>
    </w:p>
    <w:p w:rsidR="002D0401" w:rsidRDefault="002D0401">
      <w:pPr>
        <w:pStyle w:val="Heading2"/>
        <w:keepNext w:val="0"/>
        <w:widowControl w:val="0"/>
        <w:rPr>
          <w:rFonts w:ascii="Arial" w:hAnsi="Arial" w:cs="Arial"/>
          <w:sz w:val="24"/>
        </w:rPr>
      </w:pPr>
    </w:p>
    <w:p w:rsidR="002D0401" w:rsidRDefault="002D0401">
      <w:pPr>
        <w:pStyle w:val="Heading2"/>
        <w:keepNext w:val="0"/>
        <w:widowControl w:val="0"/>
        <w:rPr>
          <w:rFonts w:ascii="Arial" w:hAnsi="Arial" w:cs="Arial"/>
          <w:sz w:val="24"/>
        </w:rPr>
      </w:pPr>
    </w:p>
    <w:p w:rsidR="002D0401" w:rsidRDefault="002D0401">
      <w:pPr>
        <w:pStyle w:val="Heading2"/>
        <w:keepNext w:val="0"/>
        <w:widowControl w:val="0"/>
        <w:rPr>
          <w:rFonts w:ascii="Arial" w:hAnsi="Arial" w:cs="Arial"/>
          <w:sz w:val="24"/>
        </w:rPr>
      </w:pPr>
    </w:p>
    <w:p w:rsidR="002D0401" w:rsidRDefault="002D0401">
      <w:pPr>
        <w:pStyle w:val="Heading2"/>
        <w:keepNext w:val="0"/>
        <w:widowControl w:val="0"/>
        <w:rPr>
          <w:rFonts w:ascii="Arial" w:hAnsi="Arial" w:cs="Arial"/>
          <w:sz w:val="24"/>
        </w:rPr>
      </w:pPr>
    </w:p>
    <w:p w:rsidR="002D0401" w:rsidRDefault="002D0401">
      <w:pPr>
        <w:pStyle w:val="Heading2"/>
        <w:keepNext w:val="0"/>
        <w:widowControl w:val="0"/>
        <w:rPr>
          <w:rFonts w:ascii="Arial" w:hAnsi="Arial" w:cs="Arial"/>
          <w:sz w:val="24"/>
        </w:rPr>
      </w:pPr>
    </w:p>
    <w:p w:rsidR="002D0401" w:rsidRDefault="002D0401">
      <w:pPr>
        <w:pStyle w:val="Heading2"/>
        <w:keepNext w:val="0"/>
        <w:widowControl w:val="0"/>
      </w:pPr>
      <w:r>
        <w:rPr>
          <w:rFonts w:ascii="Arial" w:hAnsi="Arial" w:cs="Arial"/>
          <w:sz w:val="24"/>
        </w:rPr>
        <w:t>Step One:  Qualify the Crisis</w:t>
      </w:r>
    </w:p>
    <w:p w:rsidR="002D0401" w:rsidRDefault="002D0401">
      <w:pPr>
        <w:rPr>
          <w:rFonts w:ascii="Arial" w:hAnsi="Arial" w:cs="Arial"/>
        </w:rPr>
      </w:pPr>
      <w:r>
        <w:rPr>
          <w:rFonts w:ascii="Arial" w:hAnsi="Arial" w:cs="Arial"/>
        </w:rPr>
        <w:t xml:space="preserve">When early warning signs of a situation arise that have the potential to cause harm or promote negative perceptions about the North Carolina produce industry or its products, you must act swiftly to initiate the crisis management plan.  These signs can include an initial positive test for Salmonella or breaking news stories on your industry.  When a concern begins to take shape, the management team must evaluate conditions and determine what action(s) needs to be taken. </w:t>
      </w:r>
    </w:p>
    <w:p w:rsidR="002D0401" w:rsidRDefault="002D0401">
      <w:pPr>
        <w:rPr>
          <w:rFonts w:ascii="Arial" w:hAnsi="Arial" w:cs="Arial"/>
        </w:rPr>
      </w:pPr>
    </w:p>
    <w:p w:rsidR="002D0401" w:rsidRDefault="002D0401">
      <w:pPr>
        <w:ind w:left="1440" w:hanging="1440"/>
        <w:rPr>
          <w:rFonts w:ascii="Arial" w:hAnsi="Arial" w:cs="Arial"/>
          <w:b/>
          <w:bCs/>
        </w:rPr>
      </w:pPr>
      <w:r>
        <w:rPr>
          <w:rFonts w:ascii="Arial" w:hAnsi="Arial" w:cs="Arial"/>
          <w:b/>
          <w:bCs/>
        </w:rPr>
        <w:t>Step Two:  Assemble and Mobilize a Crisis Management Team</w:t>
      </w:r>
    </w:p>
    <w:p w:rsidR="007110EA" w:rsidRPr="003A3FB6" w:rsidRDefault="002D0401">
      <w:pPr>
        <w:rPr>
          <w:rFonts w:ascii="Arial" w:hAnsi="Arial" w:cs="Arial"/>
          <w:sz w:val="22"/>
        </w:rPr>
      </w:pPr>
      <w:r>
        <w:rPr>
          <w:rFonts w:ascii="Arial" w:hAnsi="Arial" w:cs="Arial"/>
        </w:rPr>
        <w:t xml:space="preserve">This step sets the tone for the entire process and is a key step in successfully resolving a crisis.  Getting all appropriate parties involved in the planning process will prevent problems down the road. </w:t>
      </w:r>
      <w:r w:rsidR="007110EA">
        <w:rPr>
          <w:rFonts w:ascii="Arial" w:hAnsi="Arial" w:cs="Arial"/>
        </w:rPr>
        <w:t xml:space="preserve"> </w:t>
      </w:r>
      <w:r w:rsidR="003A3FB6">
        <w:rPr>
          <w:rFonts w:ascii="Arial" w:hAnsi="Arial" w:cs="Arial"/>
        </w:rPr>
        <w:t>(Refer to the</w:t>
      </w:r>
      <w:r>
        <w:rPr>
          <w:rFonts w:ascii="Arial" w:hAnsi="Arial" w:cs="Arial"/>
        </w:rPr>
        <w:t xml:space="preserve"> </w:t>
      </w:r>
      <w:r w:rsidR="004C6021">
        <w:rPr>
          <w:rFonts w:ascii="Arial" w:hAnsi="Arial" w:cs="Arial"/>
        </w:rPr>
        <w:t>“</w:t>
      </w:r>
      <w:r w:rsidR="003A3FB6">
        <w:rPr>
          <w:rFonts w:ascii="Arial" w:hAnsi="Arial" w:cs="Arial"/>
        </w:rPr>
        <w:t>C</w:t>
      </w:r>
      <w:r>
        <w:rPr>
          <w:rFonts w:ascii="Arial" w:hAnsi="Arial" w:cs="Arial"/>
        </w:rPr>
        <w:t>ris</w:t>
      </w:r>
      <w:r w:rsidR="003A3FB6">
        <w:rPr>
          <w:rFonts w:ascii="Arial" w:hAnsi="Arial" w:cs="Arial"/>
        </w:rPr>
        <w:t>is Team I</w:t>
      </w:r>
      <w:r>
        <w:rPr>
          <w:rFonts w:ascii="Arial" w:hAnsi="Arial" w:cs="Arial"/>
        </w:rPr>
        <w:t>dentification</w:t>
      </w:r>
      <w:r w:rsidR="003A3FB6">
        <w:rPr>
          <w:rFonts w:ascii="Arial" w:hAnsi="Arial" w:cs="Arial"/>
        </w:rPr>
        <w:t xml:space="preserve"> List</w:t>
      </w:r>
      <w:r w:rsidR="004C6021">
        <w:rPr>
          <w:rFonts w:ascii="Arial" w:hAnsi="Arial" w:cs="Arial"/>
        </w:rPr>
        <w:t>”</w:t>
      </w:r>
      <w:r w:rsidR="003A3FB6">
        <w:rPr>
          <w:rFonts w:ascii="Arial" w:hAnsi="Arial" w:cs="Arial"/>
        </w:rPr>
        <w:t xml:space="preserve"> at the end of this document</w:t>
      </w:r>
      <w:r>
        <w:rPr>
          <w:rFonts w:ascii="Arial" w:hAnsi="Arial" w:cs="Arial"/>
        </w:rPr>
        <w:t>).</w:t>
      </w:r>
    </w:p>
    <w:p w:rsidR="002D0401" w:rsidRDefault="002D0401">
      <w:pPr>
        <w:rPr>
          <w:rFonts w:ascii="Arial" w:hAnsi="Arial" w:cs="Arial"/>
          <w:b/>
          <w:bCs/>
        </w:rPr>
      </w:pPr>
      <w:r>
        <w:rPr>
          <w:rFonts w:ascii="Arial" w:hAnsi="Arial" w:cs="Arial"/>
          <w:b/>
          <w:bCs/>
        </w:rPr>
        <w:lastRenderedPageBreak/>
        <w:t>Step Three:</w:t>
      </w:r>
      <w:r>
        <w:rPr>
          <w:rFonts w:ascii="Arial" w:hAnsi="Arial" w:cs="Arial"/>
          <w:b/>
          <w:bCs/>
        </w:rPr>
        <w:tab/>
        <w:t>Assess the Situation</w:t>
      </w:r>
    </w:p>
    <w:p w:rsidR="002D0401" w:rsidRDefault="002D0401">
      <w:pPr>
        <w:numPr>
          <w:ilvl w:val="12"/>
          <w:numId w:val="0"/>
        </w:numPr>
        <w:rPr>
          <w:rFonts w:ascii="Arial" w:hAnsi="Arial" w:cs="Arial"/>
        </w:rPr>
      </w:pPr>
      <w:r>
        <w:rPr>
          <w:rFonts w:ascii="Arial" w:hAnsi="Arial" w:cs="Arial"/>
        </w:rPr>
        <w:t xml:space="preserve">The next step is to gather an accurate overview of the events that have taken place to date, assess the situation and separate facts from rumors/speculation. </w:t>
      </w:r>
      <w:r w:rsidR="004C6021">
        <w:rPr>
          <w:rFonts w:ascii="Arial" w:hAnsi="Arial" w:cs="Arial"/>
        </w:rPr>
        <w:t xml:space="preserve"> </w:t>
      </w:r>
      <w:r>
        <w:rPr>
          <w:rFonts w:ascii="Arial" w:hAnsi="Arial" w:cs="Arial"/>
        </w:rPr>
        <w:t>Pinpoint and qualify the source of all information.</w:t>
      </w:r>
    </w:p>
    <w:p w:rsidR="002D0401" w:rsidRDefault="002D0401">
      <w:pPr>
        <w:numPr>
          <w:ilvl w:val="0"/>
          <w:numId w:val="14"/>
        </w:numPr>
        <w:ind w:left="720"/>
        <w:rPr>
          <w:rFonts w:ascii="Arial" w:hAnsi="Arial" w:cs="Arial"/>
        </w:rPr>
      </w:pPr>
      <w:r>
        <w:rPr>
          <w:rFonts w:ascii="Arial" w:hAnsi="Arial" w:cs="Arial"/>
        </w:rPr>
        <w:t>Confirm information from reliable sources</w:t>
      </w:r>
    </w:p>
    <w:p w:rsidR="002D0401" w:rsidRDefault="002D0401">
      <w:pPr>
        <w:numPr>
          <w:ilvl w:val="0"/>
          <w:numId w:val="14"/>
        </w:numPr>
        <w:ind w:left="720"/>
      </w:pPr>
      <w:r>
        <w:rPr>
          <w:rFonts w:ascii="Arial" w:hAnsi="Arial" w:cs="Arial"/>
        </w:rPr>
        <w:t>Identify what information has been made public or is general knowledge within the organization, whether rumor or truth</w:t>
      </w:r>
    </w:p>
    <w:p w:rsidR="002D0401" w:rsidRDefault="002D0401">
      <w:pPr>
        <w:numPr>
          <w:ilvl w:val="0"/>
          <w:numId w:val="15"/>
        </w:numPr>
        <w:ind w:left="720"/>
        <w:rPr>
          <w:rFonts w:ascii="Arial" w:hAnsi="Arial" w:cs="Arial"/>
        </w:rPr>
      </w:pPr>
      <w:r>
        <w:rPr>
          <w:rFonts w:ascii="Arial" w:hAnsi="Arial" w:cs="Arial"/>
        </w:rPr>
        <w:t>Determine if the crisis will affect more than one commodity</w:t>
      </w:r>
    </w:p>
    <w:p w:rsidR="002D0401" w:rsidRDefault="002D0401">
      <w:pPr>
        <w:numPr>
          <w:ilvl w:val="0"/>
          <w:numId w:val="15"/>
        </w:numPr>
        <w:ind w:left="720"/>
        <w:rPr>
          <w:rFonts w:ascii="Arial" w:hAnsi="Arial" w:cs="Arial"/>
        </w:rPr>
      </w:pPr>
      <w:r>
        <w:rPr>
          <w:rFonts w:ascii="Arial" w:hAnsi="Arial" w:cs="Arial"/>
        </w:rPr>
        <w:t>Determine the potential for media coverage and when it might occur</w:t>
      </w:r>
    </w:p>
    <w:p w:rsidR="002D0401" w:rsidRDefault="002D0401">
      <w:pPr>
        <w:numPr>
          <w:ilvl w:val="0"/>
          <w:numId w:val="15"/>
        </w:numPr>
        <w:ind w:left="720"/>
        <w:rPr>
          <w:rFonts w:ascii="Arial" w:hAnsi="Arial" w:cs="Arial"/>
        </w:rPr>
      </w:pPr>
      <w:r>
        <w:rPr>
          <w:rFonts w:ascii="Arial" w:hAnsi="Arial" w:cs="Arial"/>
        </w:rPr>
        <w:t>Determine if a government or agency response is expected</w:t>
      </w:r>
    </w:p>
    <w:p w:rsidR="002D0401" w:rsidRDefault="002D0401">
      <w:pPr>
        <w:numPr>
          <w:ilvl w:val="0"/>
          <w:numId w:val="15"/>
        </w:numPr>
        <w:ind w:left="720"/>
      </w:pPr>
      <w:r>
        <w:rPr>
          <w:rFonts w:ascii="Arial" w:hAnsi="Arial" w:cs="Arial"/>
        </w:rPr>
        <w:t>Determine if the crisis will involve special interest groups or other third parties</w:t>
      </w:r>
    </w:p>
    <w:p w:rsidR="002D0401" w:rsidRDefault="002D0401">
      <w:pPr>
        <w:rPr>
          <w:rFonts w:ascii="Arial" w:hAnsi="Arial" w:cs="Arial"/>
        </w:rPr>
      </w:pPr>
    </w:p>
    <w:p w:rsidR="002D0401" w:rsidRDefault="002D0401">
      <w:pPr>
        <w:rPr>
          <w:rFonts w:ascii="Arial" w:hAnsi="Arial" w:cs="Arial"/>
        </w:rPr>
      </w:pPr>
      <w:r>
        <w:rPr>
          <w:rFonts w:ascii="Arial" w:hAnsi="Arial" w:cs="Arial"/>
        </w:rPr>
        <w:t>The team must focus on the facts and fully assess what caused the event and the pot</w:t>
      </w:r>
      <w:r w:rsidR="004C6021">
        <w:rPr>
          <w:rFonts w:ascii="Arial" w:hAnsi="Arial" w:cs="Arial"/>
        </w:rPr>
        <w:t xml:space="preserve">ential impact of the situation – </w:t>
      </w:r>
      <w:r>
        <w:rPr>
          <w:rFonts w:ascii="Arial" w:hAnsi="Arial" w:cs="Arial"/>
        </w:rPr>
        <w:t>including worst-case scena</w:t>
      </w:r>
      <w:r w:rsidR="004C6021">
        <w:rPr>
          <w:rFonts w:ascii="Arial" w:hAnsi="Arial" w:cs="Arial"/>
        </w:rPr>
        <w:t xml:space="preserve">rio and worst possible outcome – </w:t>
      </w:r>
      <w:r>
        <w:rPr>
          <w:rFonts w:ascii="Arial" w:hAnsi="Arial" w:cs="Arial"/>
        </w:rPr>
        <w:t>what the best solution would be, and what action or component of the crisis event offers the b</w:t>
      </w:r>
      <w:r w:rsidR="004C6021">
        <w:rPr>
          <w:rFonts w:ascii="Arial" w:hAnsi="Arial" w:cs="Arial"/>
        </w:rPr>
        <w:t>est opportunity to influence stakeholder audiences’ perceptions.</w:t>
      </w:r>
    </w:p>
    <w:p w:rsidR="002D0401" w:rsidRDefault="002D0401">
      <w:pPr>
        <w:rPr>
          <w:rFonts w:ascii="Arial" w:hAnsi="Arial" w:cs="Arial"/>
          <w:b/>
          <w:bCs/>
        </w:rPr>
      </w:pPr>
    </w:p>
    <w:p w:rsidR="002D0401" w:rsidRDefault="002D0401">
      <w:pPr>
        <w:rPr>
          <w:rFonts w:ascii="Arial" w:hAnsi="Arial" w:cs="Arial"/>
          <w:b/>
          <w:bCs/>
        </w:rPr>
      </w:pPr>
      <w:r>
        <w:rPr>
          <w:rFonts w:ascii="Arial" w:hAnsi="Arial" w:cs="Arial"/>
          <w:b/>
          <w:bCs/>
        </w:rPr>
        <w:t>Step Four:  Determine a Course of Action</w:t>
      </w:r>
    </w:p>
    <w:p w:rsidR="002D0401" w:rsidRDefault="002D0401">
      <w:pPr>
        <w:rPr>
          <w:rFonts w:ascii="Arial" w:hAnsi="Arial" w:cs="Arial"/>
        </w:rPr>
      </w:pPr>
      <w:r>
        <w:rPr>
          <w:rFonts w:ascii="Arial" w:hAnsi="Arial" w:cs="Arial"/>
        </w:rPr>
        <w:t>This step is important in that it ensures the industry appears united: one clear message coming from one credible voice in a timely manner.</w:t>
      </w:r>
    </w:p>
    <w:p w:rsidR="002D0401" w:rsidRDefault="002D0401">
      <w:pPr>
        <w:numPr>
          <w:ilvl w:val="0"/>
          <w:numId w:val="16"/>
        </w:numPr>
        <w:rPr>
          <w:rFonts w:ascii="Arial" w:hAnsi="Arial" w:cs="Arial"/>
        </w:rPr>
      </w:pPr>
      <w:r>
        <w:rPr>
          <w:rFonts w:ascii="Arial" w:hAnsi="Arial" w:cs="Arial"/>
          <w:u w:val="single"/>
        </w:rPr>
        <w:t>Remove the source of the crisis</w:t>
      </w:r>
      <w:r>
        <w:rPr>
          <w:rFonts w:ascii="Arial" w:hAnsi="Arial" w:cs="Arial"/>
        </w:rPr>
        <w:t xml:space="preserve">: The source and substance of the issue must be dealt with.  </w:t>
      </w:r>
    </w:p>
    <w:p w:rsidR="002D0401" w:rsidRDefault="002D0401">
      <w:pPr>
        <w:numPr>
          <w:ilvl w:val="0"/>
          <w:numId w:val="16"/>
        </w:numPr>
        <w:rPr>
          <w:rFonts w:ascii="Arial" w:hAnsi="Arial" w:cs="Arial"/>
        </w:rPr>
      </w:pPr>
      <w:r>
        <w:rPr>
          <w:rFonts w:ascii="Arial" w:hAnsi="Arial" w:cs="Arial"/>
          <w:u w:val="single"/>
        </w:rPr>
        <w:t>Contain the problem</w:t>
      </w:r>
      <w:r>
        <w:rPr>
          <w:rFonts w:ascii="Arial" w:hAnsi="Arial" w:cs="Arial"/>
        </w:rPr>
        <w:t xml:space="preserve">: In the best scenario, the situation is contained locally, avoiding damage to the </w:t>
      </w:r>
      <w:r w:rsidR="00861451">
        <w:rPr>
          <w:rFonts w:ascii="Arial" w:hAnsi="Arial" w:cs="Arial"/>
        </w:rPr>
        <w:t>operation</w:t>
      </w:r>
      <w:r>
        <w:rPr>
          <w:rFonts w:ascii="Arial" w:hAnsi="Arial" w:cs="Arial"/>
        </w:rPr>
        <w:t>’s overall credibility or reputation as well as maintaining its financial stability.</w:t>
      </w:r>
    </w:p>
    <w:p w:rsidR="002D0401" w:rsidRDefault="002D0401">
      <w:pPr>
        <w:numPr>
          <w:ilvl w:val="0"/>
          <w:numId w:val="16"/>
        </w:numPr>
        <w:rPr>
          <w:rFonts w:ascii="Arial" w:hAnsi="Arial" w:cs="Arial"/>
          <w:i/>
          <w:iCs/>
        </w:rPr>
      </w:pPr>
      <w:r>
        <w:rPr>
          <w:rFonts w:ascii="Arial" w:hAnsi="Arial" w:cs="Arial"/>
          <w:u w:val="single"/>
        </w:rPr>
        <w:t>Communicate honestly and factually</w:t>
      </w:r>
      <w:r>
        <w:rPr>
          <w:rFonts w:ascii="Arial" w:hAnsi="Arial" w:cs="Arial"/>
        </w:rPr>
        <w:t xml:space="preserve">: Keep key stakeholder audiences informed of your actions.  Also, correct factual errors or misinformation </w:t>
      </w:r>
      <w:r>
        <w:rPr>
          <w:rFonts w:ascii="Arial" w:hAnsi="Arial" w:cs="Arial"/>
          <w:u w:val="single"/>
        </w:rPr>
        <w:t>immediately</w:t>
      </w:r>
      <w:r>
        <w:rPr>
          <w:rFonts w:ascii="Arial" w:hAnsi="Arial" w:cs="Arial"/>
        </w:rPr>
        <w:t xml:space="preserve">. </w:t>
      </w:r>
      <w:r w:rsidR="00861451">
        <w:rPr>
          <w:rFonts w:ascii="Arial" w:hAnsi="Arial" w:cs="Arial"/>
        </w:rPr>
        <w:t xml:space="preserve"> </w:t>
      </w:r>
      <w:r>
        <w:rPr>
          <w:rFonts w:ascii="Arial" w:hAnsi="Arial" w:cs="Arial"/>
        </w:rPr>
        <w:t xml:space="preserve">Use the information gathered to this point to develop messages tailored to each stakeholder audience. </w:t>
      </w:r>
    </w:p>
    <w:p w:rsidR="002D0401" w:rsidRDefault="002D0401">
      <w:pPr>
        <w:rPr>
          <w:rFonts w:ascii="Arial" w:hAnsi="Arial" w:cs="Arial"/>
          <w:b/>
          <w:bCs/>
        </w:rPr>
      </w:pPr>
    </w:p>
    <w:p w:rsidR="002D0401" w:rsidRDefault="002D0401">
      <w:pPr>
        <w:rPr>
          <w:rFonts w:ascii="Arial" w:hAnsi="Arial" w:cs="Arial"/>
          <w:b/>
          <w:bCs/>
        </w:rPr>
      </w:pPr>
      <w:r>
        <w:rPr>
          <w:rFonts w:ascii="Arial" w:hAnsi="Arial" w:cs="Arial"/>
          <w:b/>
          <w:bCs/>
        </w:rPr>
        <w:t>Step Five:  Communicate with Key Stakeholder Audiences</w:t>
      </w:r>
    </w:p>
    <w:p w:rsidR="002D0401" w:rsidRPr="00861451" w:rsidRDefault="002D0401">
      <w:pPr>
        <w:pStyle w:val="Header"/>
        <w:tabs>
          <w:tab w:val="clear" w:pos="4320"/>
          <w:tab w:val="clear" w:pos="8640"/>
        </w:tabs>
        <w:rPr>
          <w:rFonts w:ascii="Arial" w:hAnsi="Arial" w:cs="Arial"/>
        </w:rPr>
      </w:pPr>
      <w:r>
        <w:rPr>
          <w:rFonts w:ascii="Arial" w:hAnsi="Arial" w:cs="Arial"/>
        </w:rPr>
        <w:t xml:space="preserve">The next step is to talk to the key stakeholders honestly, openly and in a timely fashion.  It is important not only to speak, but also to listen to rumors, perceptions and misinformation that might be circulating among key stakeholders and respond quickly and appropriately.  At this time, determine </w:t>
      </w:r>
      <w:r>
        <w:rPr>
          <w:rFonts w:ascii="Arial" w:hAnsi="Arial" w:cs="Arial"/>
          <w:i/>
          <w:iCs/>
        </w:rPr>
        <w:t>which</w:t>
      </w:r>
      <w:r>
        <w:rPr>
          <w:rFonts w:ascii="Arial" w:hAnsi="Arial" w:cs="Arial"/>
        </w:rPr>
        <w:t xml:space="preserve"> stakeholder audience to consider targeting, </w:t>
      </w:r>
      <w:r>
        <w:rPr>
          <w:rFonts w:ascii="Arial" w:hAnsi="Arial" w:cs="Arial"/>
          <w:i/>
          <w:iCs/>
        </w:rPr>
        <w:t>who</w:t>
      </w:r>
      <w:r>
        <w:rPr>
          <w:rFonts w:ascii="Arial" w:hAnsi="Arial" w:cs="Arial"/>
        </w:rPr>
        <w:t xml:space="preserve"> should be in charge of communicating with each stakeholder (spokesperson/s) and “threshold questions” to consider when determining </w:t>
      </w:r>
      <w:r>
        <w:rPr>
          <w:rFonts w:ascii="Arial" w:hAnsi="Arial" w:cs="Arial"/>
          <w:i/>
          <w:iCs/>
        </w:rPr>
        <w:t>when</w:t>
      </w:r>
      <w:r>
        <w:rPr>
          <w:rFonts w:ascii="Arial" w:hAnsi="Arial" w:cs="Arial"/>
        </w:rPr>
        <w:t xml:space="preserve"> to target each stakeholder audience group.  Threshold questions are the initial starting point questions you ask each stakeholder.  Examples of threshold questions are in the following chart</w:t>
      </w:r>
      <w:r w:rsidR="00861451">
        <w:rPr>
          <w:rFonts w:ascii="Arial" w:hAnsi="Arial" w:cs="Arial"/>
        </w:rPr>
        <w:t>:</w:t>
      </w:r>
    </w:p>
    <w:p w:rsidR="002D0401" w:rsidRDefault="002D0401">
      <w:pPr>
        <w:rPr>
          <w:sz w:val="18"/>
          <w:szCs w:val="18"/>
        </w:rPr>
      </w:pPr>
    </w:p>
    <w:p w:rsidR="00D0138B" w:rsidRDefault="00D0138B">
      <w:pPr>
        <w:rPr>
          <w:sz w:val="18"/>
          <w:szCs w:val="18"/>
        </w:rPr>
      </w:pPr>
    </w:p>
    <w:p w:rsidR="00D0138B" w:rsidRDefault="00D0138B">
      <w:pPr>
        <w:rPr>
          <w:sz w:val="18"/>
          <w:szCs w:val="18"/>
        </w:rPr>
      </w:pPr>
    </w:p>
    <w:p w:rsidR="00D0138B" w:rsidRDefault="00D0138B">
      <w:pPr>
        <w:rPr>
          <w:sz w:val="18"/>
          <w:szCs w:val="18"/>
        </w:rPr>
      </w:pPr>
    </w:p>
    <w:p w:rsidR="00D0138B" w:rsidRDefault="00D0138B">
      <w:pPr>
        <w:rPr>
          <w:sz w:val="18"/>
          <w:szCs w:val="18"/>
        </w:rPr>
      </w:pPr>
    </w:p>
    <w:p w:rsidR="00D0138B" w:rsidRDefault="00D0138B">
      <w:pPr>
        <w:rPr>
          <w:sz w:val="18"/>
          <w:szCs w:val="18"/>
        </w:rPr>
      </w:pPr>
    </w:p>
    <w:p w:rsidR="00D0138B" w:rsidRDefault="00D0138B">
      <w:pPr>
        <w:rPr>
          <w:sz w:val="18"/>
          <w:szCs w:val="18"/>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970"/>
        <w:gridCol w:w="4955"/>
      </w:tblGrid>
      <w:tr w:rsidR="002D0401">
        <w:tc>
          <w:tcPr>
            <w:tcW w:w="1728" w:type="dxa"/>
            <w:shd w:val="clear" w:color="auto" w:fill="C0C0C0"/>
            <w:vAlign w:val="bottom"/>
          </w:tcPr>
          <w:p w:rsidR="002D0401" w:rsidRDefault="002D0401">
            <w:pPr>
              <w:widowControl w:val="0"/>
              <w:spacing w:before="120" w:after="120"/>
              <w:jc w:val="center"/>
              <w:rPr>
                <w:rFonts w:ascii="Arial" w:hAnsi="Arial" w:cs="Arial"/>
                <w:b/>
                <w:bCs/>
                <w:sz w:val="20"/>
                <w:szCs w:val="20"/>
              </w:rPr>
            </w:pPr>
            <w:r>
              <w:rPr>
                <w:rFonts w:ascii="Arial" w:hAnsi="Arial" w:cs="Arial"/>
                <w:b/>
                <w:bCs/>
                <w:sz w:val="20"/>
                <w:szCs w:val="20"/>
              </w:rPr>
              <w:lastRenderedPageBreak/>
              <w:t>Stakeholder</w:t>
            </w:r>
          </w:p>
        </w:tc>
        <w:tc>
          <w:tcPr>
            <w:tcW w:w="2970" w:type="dxa"/>
            <w:shd w:val="clear" w:color="auto" w:fill="C0C0C0"/>
            <w:vAlign w:val="bottom"/>
          </w:tcPr>
          <w:p w:rsidR="002D0401" w:rsidRDefault="002D0401">
            <w:pPr>
              <w:widowControl w:val="0"/>
              <w:jc w:val="center"/>
              <w:rPr>
                <w:rFonts w:ascii="Arial" w:hAnsi="Arial" w:cs="Arial"/>
                <w:b/>
                <w:bCs/>
                <w:sz w:val="20"/>
                <w:szCs w:val="20"/>
              </w:rPr>
            </w:pPr>
            <w:r>
              <w:rPr>
                <w:rFonts w:ascii="Arial" w:hAnsi="Arial" w:cs="Arial"/>
                <w:b/>
                <w:bCs/>
                <w:sz w:val="20"/>
                <w:szCs w:val="20"/>
              </w:rPr>
              <w:t>Potential Communication</w:t>
            </w:r>
          </w:p>
          <w:p w:rsidR="002D0401" w:rsidRDefault="002D0401">
            <w:pPr>
              <w:widowControl w:val="0"/>
              <w:jc w:val="center"/>
              <w:rPr>
                <w:rFonts w:ascii="Arial" w:hAnsi="Arial" w:cs="Arial"/>
                <w:b/>
                <w:bCs/>
                <w:sz w:val="20"/>
                <w:szCs w:val="20"/>
              </w:rPr>
            </w:pPr>
            <w:r>
              <w:rPr>
                <w:rFonts w:ascii="Arial" w:hAnsi="Arial" w:cs="Arial"/>
                <w:b/>
                <w:bCs/>
                <w:sz w:val="20"/>
                <w:szCs w:val="20"/>
              </w:rPr>
              <w:t>Vehicles</w:t>
            </w:r>
          </w:p>
        </w:tc>
        <w:tc>
          <w:tcPr>
            <w:tcW w:w="4955" w:type="dxa"/>
            <w:shd w:val="clear" w:color="auto" w:fill="C0C0C0"/>
            <w:vAlign w:val="bottom"/>
          </w:tcPr>
          <w:p w:rsidR="002D0401" w:rsidRDefault="002D0401">
            <w:pPr>
              <w:widowControl w:val="0"/>
              <w:spacing w:after="120"/>
              <w:jc w:val="center"/>
              <w:rPr>
                <w:rFonts w:ascii="Arial" w:hAnsi="Arial" w:cs="Arial"/>
                <w:b/>
                <w:bCs/>
                <w:sz w:val="20"/>
                <w:szCs w:val="20"/>
              </w:rPr>
            </w:pPr>
            <w:r>
              <w:rPr>
                <w:rFonts w:ascii="Arial" w:hAnsi="Arial" w:cs="Arial"/>
                <w:b/>
                <w:bCs/>
                <w:sz w:val="20"/>
                <w:szCs w:val="20"/>
              </w:rPr>
              <w:t>Threshold Questions</w:t>
            </w:r>
          </w:p>
        </w:tc>
      </w:tr>
      <w:tr w:rsidR="002D0401">
        <w:tc>
          <w:tcPr>
            <w:tcW w:w="1728" w:type="dxa"/>
          </w:tcPr>
          <w:p w:rsidR="002D0401" w:rsidRDefault="002D0401">
            <w:pPr>
              <w:widowControl w:val="0"/>
              <w:spacing w:before="120"/>
              <w:rPr>
                <w:rFonts w:ascii="Arial" w:hAnsi="Arial" w:cs="Arial"/>
                <w:sz w:val="18"/>
                <w:szCs w:val="18"/>
              </w:rPr>
            </w:pPr>
            <w:r>
              <w:rPr>
                <w:rFonts w:ascii="Arial" w:hAnsi="Arial" w:cs="Arial"/>
                <w:sz w:val="18"/>
                <w:szCs w:val="18"/>
              </w:rPr>
              <w:t>Employees</w:t>
            </w:r>
          </w:p>
        </w:tc>
        <w:tc>
          <w:tcPr>
            <w:tcW w:w="2970" w:type="dxa"/>
          </w:tcPr>
          <w:p w:rsidR="002D0401" w:rsidRDefault="002D0401">
            <w:pPr>
              <w:widowControl w:val="0"/>
              <w:numPr>
                <w:ilvl w:val="0"/>
                <w:numId w:val="3"/>
              </w:numPr>
              <w:rPr>
                <w:rFonts w:ascii="Arial" w:hAnsi="Arial" w:cs="Arial"/>
                <w:sz w:val="18"/>
                <w:szCs w:val="18"/>
              </w:rPr>
            </w:pPr>
            <w:r>
              <w:rPr>
                <w:rFonts w:ascii="Arial" w:hAnsi="Arial" w:cs="Arial"/>
                <w:sz w:val="18"/>
                <w:szCs w:val="18"/>
              </w:rPr>
              <w:t>E-mail or newsletter</w:t>
            </w:r>
          </w:p>
          <w:p w:rsidR="002D0401" w:rsidRDefault="002D0401">
            <w:pPr>
              <w:widowControl w:val="0"/>
              <w:numPr>
                <w:ilvl w:val="0"/>
                <w:numId w:val="3"/>
              </w:numPr>
              <w:rPr>
                <w:rFonts w:ascii="Arial" w:hAnsi="Arial" w:cs="Arial"/>
                <w:sz w:val="18"/>
                <w:szCs w:val="18"/>
              </w:rPr>
            </w:pPr>
            <w:r>
              <w:rPr>
                <w:rFonts w:ascii="Arial" w:hAnsi="Arial" w:cs="Arial"/>
                <w:sz w:val="18"/>
                <w:szCs w:val="18"/>
              </w:rPr>
              <w:t>Personal contact</w:t>
            </w:r>
          </w:p>
        </w:tc>
        <w:tc>
          <w:tcPr>
            <w:tcW w:w="4955" w:type="dxa"/>
          </w:tcPr>
          <w:p w:rsidR="002D0401" w:rsidRDefault="002D0401">
            <w:pPr>
              <w:widowControl w:val="0"/>
              <w:numPr>
                <w:ilvl w:val="0"/>
                <w:numId w:val="4"/>
              </w:numPr>
              <w:rPr>
                <w:rFonts w:ascii="Arial" w:hAnsi="Arial" w:cs="Arial"/>
                <w:sz w:val="18"/>
                <w:szCs w:val="18"/>
              </w:rPr>
            </w:pPr>
            <w:r>
              <w:rPr>
                <w:rFonts w:ascii="Arial" w:hAnsi="Arial" w:cs="Arial"/>
                <w:sz w:val="18"/>
                <w:szCs w:val="18"/>
              </w:rPr>
              <w:t>What do they need to know about the source of the problem?</w:t>
            </w:r>
          </w:p>
          <w:p w:rsidR="002D0401" w:rsidRDefault="002D0401">
            <w:pPr>
              <w:widowControl w:val="0"/>
              <w:numPr>
                <w:ilvl w:val="0"/>
                <w:numId w:val="4"/>
              </w:numPr>
              <w:rPr>
                <w:rFonts w:ascii="Arial" w:hAnsi="Arial" w:cs="Arial"/>
                <w:sz w:val="18"/>
                <w:szCs w:val="18"/>
              </w:rPr>
            </w:pPr>
            <w:r>
              <w:rPr>
                <w:rFonts w:ascii="Arial" w:hAnsi="Arial" w:cs="Arial"/>
                <w:sz w:val="18"/>
                <w:szCs w:val="18"/>
              </w:rPr>
              <w:t>How is the company resolving the situation?</w:t>
            </w:r>
          </w:p>
          <w:p w:rsidR="002D0401" w:rsidRDefault="002D0401">
            <w:pPr>
              <w:widowControl w:val="0"/>
              <w:numPr>
                <w:ilvl w:val="0"/>
                <w:numId w:val="4"/>
              </w:numPr>
              <w:rPr>
                <w:rFonts w:ascii="Arial" w:hAnsi="Arial" w:cs="Arial"/>
                <w:sz w:val="18"/>
                <w:szCs w:val="18"/>
              </w:rPr>
            </w:pPr>
            <w:r>
              <w:rPr>
                <w:rFonts w:ascii="Arial" w:hAnsi="Arial" w:cs="Arial"/>
                <w:sz w:val="18"/>
                <w:szCs w:val="18"/>
              </w:rPr>
              <w:t>What are the employees expected to do regarding the situation?</w:t>
            </w:r>
          </w:p>
        </w:tc>
      </w:tr>
      <w:tr w:rsidR="002D0401">
        <w:tc>
          <w:tcPr>
            <w:tcW w:w="1728" w:type="dxa"/>
          </w:tcPr>
          <w:p w:rsidR="002D0401" w:rsidRDefault="002D0401">
            <w:pPr>
              <w:widowControl w:val="0"/>
              <w:spacing w:before="120"/>
              <w:rPr>
                <w:rFonts w:ascii="Arial" w:hAnsi="Arial" w:cs="Arial"/>
                <w:sz w:val="18"/>
                <w:szCs w:val="18"/>
              </w:rPr>
            </w:pPr>
            <w:r>
              <w:rPr>
                <w:rFonts w:ascii="Arial" w:hAnsi="Arial" w:cs="Arial"/>
                <w:sz w:val="18"/>
                <w:szCs w:val="18"/>
              </w:rPr>
              <w:t>Retailers and Growers/Shippers</w:t>
            </w:r>
          </w:p>
        </w:tc>
        <w:tc>
          <w:tcPr>
            <w:tcW w:w="2970" w:type="dxa"/>
          </w:tcPr>
          <w:p w:rsidR="002D0401" w:rsidRDefault="002D0401">
            <w:pPr>
              <w:widowControl w:val="0"/>
              <w:numPr>
                <w:ilvl w:val="0"/>
                <w:numId w:val="3"/>
              </w:numPr>
              <w:rPr>
                <w:rFonts w:ascii="Arial" w:hAnsi="Arial" w:cs="Arial"/>
                <w:sz w:val="18"/>
                <w:szCs w:val="18"/>
              </w:rPr>
            </w:pPr>
            <w:r>
              <w:rPr>
                <w:rFonts w:ascii="Arial" w:hAnsi="Arial" w:cs="Arial"/>
                <w:sz w:val="18"/>
                <w:szCs w:val="18"/>
              </w:rPr>
              <w:t>Information packet and/or letter</w:t>
            </w:r>
          </w:p>
          <w:p w:rsidR="002D0401" w:rsidRDefault="002D0401">
            <w:pPr>
              <w:widowControl w:val="0"/>
              <w:numPr>
                <w:ilvl w:val="0"/>
                <w:numId w:val="3"/>
              </w:numPr>
              <w:rPr>
                <w:rFonts w:ascii="Arial" w:hAnsi="Arial" w:cs="Arial"/>
                <w:sz w:val="18"/>
                <w:szCs w:val="18"/>
              </w:rPr>
            </w:pPr>
            <w:r>
              <w:rPr>
                <w:rFonts w:ascii="Arial" w:hAnsi="Arial" w:cs="Arial"/>
                <w:sz w:val="18"/>
                <w:szCs w:val="18"/>
              </w:rPr>
              <w:t xml:space="preserve">Personal contact </w:t>
            </w:r>
          </w:p>
          <w:p w:rsidR="002D0401" w:rsidRDefault="002D0401">
            <w:pPr>
              <w:widowControl w:val="0"/>
              <w:numPr>
                <w:ilvl w:val="0"/>
                <w:numId w:val="3"/>
              </w:numPr>
              <w:rPr>
                <w:rFonts w:ascii="Arial" w:hAnsi="Arial" w:cs="Arial"/>
                <w:sz w:val="18"/>
                <w:szCs w:val="18"/>
              </w:rPr>
            </w:pPr>
            <w:r>
              <w:rPr>
                <w:rFonts w:ascii="Arial" w:hAnsi="Arial" w:cs="Arial"/>
                <w:sz w:val="18"/>
                <w:szCs w:val="18"/>
              </w:rPr>
              <w:t>E-mail or e-newsletter</w:t>
            </w:r>
          </w:p>
          <w:p w:rsidR="002D0401" w:rsidRDefault="002D0401">
            <w:pPr>
              <w:widowControl w:val="0"/>
              <w:numPr>
                <w:ilvl w:val="0"/>
                <w:numId w:val="3"/>
              </w:numPr>
              <w:rPr>
                <w:rFonts w:ascii="Arial" w:hAnsi="Arial" w:cs="Arial"/>
                <w:sz w:val="18"/>
                <w:szCs w:val="18"/>
              </w:rPr>
            </w:pPr>
            <w:r>
              <w:rPr>
                <w:rFonts w:ascii="Arial" w:hAnsi="Arial" w:cs="Arial"/>
                <w:sz w:val="18"/>
                <w:szCs w:val="18"/>
              </w:rPr>
              <w:t xml:space="preserve">800 number  </w:t>
            </w:r>
          </w:p>
          <w:p w:rsidR="002D0401" w:rsidRDefault="002D0401">
            <w:pPr>
              <w:widowControl w:val="0"/>
              <w:numPr>
                <w:ilvl w:val="0"/>
                <w:numId w:val="3"/>
              </w:numPr>
              <w:rPr>
                <w:rFonts w:ascii="Arial" w:hAnsi="Arial" w:cs="Arial"/>
                <w:sz w:val="18"/>
                <w:szCs w:val="18"/>
              </w:rPr>
            </w:pPr>
            <w:r>
              <w:rPr>
                <w:rFonts w:ascii="Arial" w:hAnsi="Arial" w:cs="Arial"/>
                <w:sz w:val="18"/>
                <w:szCs w:val="18"/>
              </w:rPr>
              <w:t xml:space="preserve">Web site </w:t>
            </w:r>
          </w:p>
          <w:p w:rsidR="002D0401" w:rsidRDefault="002D0401">
            <w:pPr>
              <w:widowControl w:val="0"/>
              <w:numPr>
                <w:ilvl w:val="0"/>
                <w:numId w:val="3"/>
              </w:numPr>
              <w:rPr>
                <w:rFonts w:ascii="Arial" w:hAnsi="Arial" w:cs="Arial"/>
                <w:sz w:val="18"/>
                <w:szCs w:val="18"/>
              </w:rPr>
            </w:pPr>
            <w:r>
              <w:rPr>
                <w:rFonts w:ascii="Arial" w:hAnsi="Arial" w:cs="Arial"/>
                <w:sz w:val="18"/>
                <w:szCs w:val="18"/>
              </w:rPr>
              <w:t>Advisory board meeting</w:t>
            </w:r>
          </w:p>
          <w:p w:rsidR="002D0401" w:rsidRDefault="002D0401">
            <w:pPr>
              <w:widowControl w:val="0"/>
              <w:numPr>
                <w:ilvl w:val="0"/>
                <w:numId w:val="3"/>
              </w:numPr>
              <w:rPr>
                <w:rFonts w:ascii="Arial" w:hAnsi="Arial" w:cs="Arial"/>
                <w:sz w:val="18"/>
                <w:szCs w:val="18"/>
              </w:rPr>
            </w:pPr>
            <w:r>
              <w:rPr>
                <w:rFonts w:ascii="Arial" w:hAnsi="Arial" w:cs="Arial"/>
                <w:sz w:val="18"/>
                <w:szCs w:val="18"/>
              </w:rPr>
              <w:t>Media</w:t>
            </w:r>
          </w:p>
        </w:tc>
        <w:tc>
          <w:tcPr>
            <w:tcW w:w="4955" w:type="dxa"/>
          </w:tcPr>
          <w:p w:rsidR="002D0401" w:rsidRDefault="002D0401">
            <w:pPr>
              <w:widowControl w:val="0"/>
              <w:numPr>
                <w:ilvl w:val="0"/>
                <w:numId w:val="4"/>
              </w:numPr>
              <w:rPr>
                <w:rFonts w:ascii="Arial" w:hAnsi="Arial" w:cs="Arial"/>
                <w:sz w:val="18"/>
                <w:szCs w:val="18"/>
              </w:rPr>
            </w:pPr>
            <w:r>
              <w:rPr>
                <w:rFonts w:ascii="Arial" w:hAnsi="Arial" w:cs="Arial"/>
                <w:sz w:val="18"/>
                <w:szCs w:val="18"/>
              </w:rPr>
              <w:t>What do they need to know about the source of the problem?</w:t>
            </w:r>
          </w:p>
          <w:p w:rsidR="002D0401" w:rsidRDefault="002D0401">
            <w:pPr>
              <w:widowControl w:val="0"/>
              <w:numPr>
                <w:ilvl w:val="0"/>
                <w:numId w:val="4"/>
              </w:numPr>
              <w:rPr>
                <w:rFonts w:ascii="Arial" w:hAnsi="Arial" w:cs="Arial"/>
                <w:sz w:val="18"/>
                <w:szCs w:val="18"/>
              </w:rPr>
            </w:pPr>
            <w:r>
              <w:rPr>
                <w:rFonts w:ascii="Arial" w:hAnsi="Arial" w:cs="Arial"/>
                <w:sz w:val="18"/>
                <w:szCs w:val="18"/>
              </w:rPr>
              <w:t>What actions do they need to take to resolve the situation?</w:t>
            </w:r>
          </w:p>
          <w:p w:rsidR="002D0401" w:rsidRDefault="002D0401">
            <w:pPr>
              <w:widowControl w:val="0"/>
              <w:numPr>
                <w:ilvl w:val="0"/>
                <w:numId w:val="4"/>
              </w:numPr>
              <w:rPr>
                <w:rFonts w:ascii="Arial" w:hAnsi="Arial" w:cs="Arial"/>
                <w:sz w:val="18"/>
                <w:szCs w:val="18"/>
              </w:rPr>
            </w:pPr>
            <w:r>
              <w:rPr>
                <w:rFonts w:ascii="Arial" w:hAnsi="Arial" w:cs="Arial"/>
                <w:sz w:val="18"/>
                <w:szCs w:val="18"/>
              </w:rPr>
              <w:t>What information will they provide to their consumers, customers and/or employees?</w:t>
            </w:r>
          </w:p>
        </w:tc>
      </w:tr>
      <w:tr w:rsidR="002D0401">
        <w:tc>
          <w:tcPr>
            <w:tcW w:w="1728" w:type="dxa"/>
          </w:tcPr>
          <w:p w:rsidR="002D0401" w:rsidRDefault="002D0401">
            <w:pPr>
              <w:pStyle w:val="Header"/>
              <w:widowControl w:val="0"/>
              <w:tabs>
                <w:tab w:val="clear" w:pos="4320"/>
                <w:tab w:val="clear" w:pos="8640"/>
              </w:tabs>
              <w:spacing w:before="120"/>
              <w:rPr>
                <w:rFonts w:ascii="Arial" w:hAnsi="Arial" w:cs="Arial"/>
                <w:sz w:val="18"/>
                <w:szCs w:val="18"/>
              </w:rPr>
            </w:pPr>
            <w:r>
              <w:rPr>
                <w:rFonts w:ascii="Arial" w:hAnsi="Arial" w:cs="Arial"/>
                <w:sz w:val="18"/>
                <w:szCs w:val="18"/>
              </w:rPr>
              <w:t>Wholesalers</w:t>
            </w:r>
          </w:p>
          <w:p w:rsidR="002D0401" w:rsidRDefault="002D0401">
            <w:pPr>
              <w:pStyle w:val="Header"/>
              <w:widowControl w:val="0"/>
              <w:tabs>
                <w:tab w:val="clear" w:pos="4320"/>
                <w:tab w:val="clear" w:pos="8640"/>
              </w:tabs>
              <w:spacing w:before="120"/>
              <w:rPr>
                <w:rFonts w:ascii="Arial" w:hAnsi="Arial" w:cs="Arial"/>
                <w:sz w:val="18"/>
                <w:szCs w:val="18"/>
              </w:rPr>
            </w:pPr>
          </w:p>
        </w:tc>
        <w:tc>
          <w:tcPr>
            <w:tcW w:w="2970" w:type="dxa"/>
          </w:tcPr>
          <w:p w:rsidR="002D0401" w:rsidRDefault="002D0401">
            <w:pPr>
              <w:pStyle w:val="CommentText"/>
              <w:widowControl w:val="0"/>
              <w:numPr>
                <w:ilvl w:val="0"/>
                <w:numId w:val="10"/>
              </w:numPr>
              <w:tabs>
                <w:tab w:val="clear" w:pos="360"/>
                <w:tab w:val="left" w:pos="345"/>
                <w:tab w:val="num" w:pos="435"/>
              </w:tabs>
              <w:ind w:left="253" w:hanging="253"/>
              <w:rPr>
                <w:rFonts w:ascii="Arial" w:hAnsi="Arial" w:cs="Arial"/>
                <w:sz w:val="18"/>
                <w:szCs w:val="18"/>
              </w:rPr>
            </w:pPr>
            <w:r>
              <w:rPr>
                <w:rFonts w:ascii="Arial" w:hAnsi="Arial" w:cs="Arial"/>
                <w:sz w:val="18"/>
                <w:szCs w:val="18"/>
              </w:rPr>
              <w:t>800 number</w:t>
            </w:r>
          </w:p>
          <w:p w:rsidR="002D0401" w:rsidRDefault="002D0401">
            <w:pPr>
              <w:pStyle w:val="CommentText"/>
              <w:widowControl w:val="0"/>
              <w:numPr>
                <w:ilvl w:val="0"/>
                <w:numId w:val="10"/>
              </w:numPr>
              <w:tabs>
                <w:tab w:val="clear" w:pos="360"/>
                <w:tab w:val="left" w:pos="345"/>
                <w:tab w:val="num" w:pos="435"/>
              </w:tabs>
              <w:rPr>
                <w:rFonts w:ascii="Arial" w:hAnsi="Arial" w:cs="Arial"/>
                <w:sz w:val="18"/>
                <w:szCs w:val="18"/>
              </w:rPr>
            </w:pPr>
            <w:r>
              <w:rPr>
                <w:rFonts w:ascii="Arial" w:hAnsi="Arial" w:cs="Arial"/>
                <w:sz w:val="18"/>
                <w:szCs w:val="18"/>
              </w:rPr>
              <w:t>Phone calls</w:t>
            </w:r>
          </w:p>
          <w:p w:rsidR="002D0401" w:rsidRDefault="002D0401">
            <w:pPr>
              <w:pStyle w:val="CommentText"/>
              <w:widowControl w:val="0"/>
              <w:numPr>
                <w:ilvl w:val="0"/>
                <w:numId w:val="10"/>
              </w:numPr>
              <w:tabs>
                <w:tab w:val="clear" w:pos="360"/>
                <w:tab w:val="left" w:pos="345"/>
                <w:tab w:val="num" w:pos="435"/>
              </w:tabs>
              <w:rPr>
                <w:rFonts w:ascii="Arial" w:hAnsi="Arial" w:cs="Arial"/>
                <w:sz w:val="18"/>
                <w:szCs w:val="18"/>
              </w:rPr>
            </w:pPr>
            <w:r>
              <w:rPr>
                <w:rFonts w:ascii="Arial" w:hAnsi="Arial" w:cs="Arial"/>
                <w:sz w:val="18"/>
                <w:szCs w:val="18"/>
              </w:rPr>
              <w:t xml:space="preserve">Web site  </w:t>
            </w:r>
          </w:p>
          <w:p w:rsidR="002D0401" w:rsidRDefault="002D0401">
            <w:pPr>
              <w:pStyle w:val="CommentText"/>
              <w:widowControl w:val="0"/>
              <w:numPr>
                <w:ilvl w:val="0"/>
                <w:numId w:val="10"/>
              </w:numPr>
              <w:tabs>
                <w:tab w:val="clear" w:pos="360"/>
                <w:tab w:val="left" w:pos="345"/>
                <w:tab w:val="num" w:pos="435"/>
              </w:tabs>
              <w:rPr>
                <w:rFonts w:ascii="Arial" w:hAnsi="Arial" w:cs="Arial"/>
                <w:sz w:val="18"/>
                <w:szCs w:val="18"/>
              </w:rPr>
            </w:pPr>
            <w:r>
              <w:rPr>
                <w:rFonts w:ascii="Arial" w:hAnsi="Arial" w:cs="Arial"/>
                <w:sz w:val="18"/>
                <w:szCs w:val="18"/>
              </w:rPr>
              <w:t>Media</w:t>
            </w:r>
          </w:p>
          <w:p w:rsidR="002D0401" w:rsidRDefault="002D0401">
            <w:pPr>
              <w:pStyle w:val="CommentText"/>
              <w:widowControl w:val="0"/>
              <w:numPr>
                <w:ilvl w:val="0"/>
                <w:numId w:val="10"/>
              </w:numPr>
              <w:tabs>
                <w:tab w:val="clear" w:pos="360"/>
                <w:tab w:val="left" w:pos="345"/>
                <w:tab w:val="num" w:pos="435"/>
              </w:tabs>
              <w:rPr>
                <w:rFonts w:ascii="Arial" w:hAnsi="Arial" w:cs="Arial"/>
                <w:sz w:val="18"/>
                <w:szCs w:val="18"/>
              </w:rPr>
            </w:pPr>
            <w:r>
              <w:rPr>
                <w:rFonts w:ascii="Arial" w:hAnsi="Arial" w:cs="Arial"/>
                <w:sz w:val="18"/>
                <w:szCs w:val="18"/>
              </w:rPr>
              <w:t>Electronic communications</w:t>
            </w:r>
          </w:p>
          <w:p w:rsidR="002D0401" w:rsidRDefault="002D0401">
            <w:pPr>
              <w:widowControl w:val="0"/>
              <w:rPr>
                <w:rFonts w:ascii="Arial" w:hAnsi="Arial" w:cs="Arial"/>
                <w:sz w:val="18"/>
                <w:szCs w:val="18"/>
              </w:rPr>
            </w:pPr>
          </w:p>
        </w:tc>
        <w:tc>
          <w:tcPr>
            <w:tcW w:w="4955" w:type="dxa"/>
          </w:tcPr>
          <w:p w:rsidR="002D0401" w:rsidRDefault="002D0401">
            <w:pPr>
              <w:widowControl w:val="0"/>
              <w:numPr>
                <w:ilvl w:val="0"/>
                <w:numId w:val="10"/>
              </w:numPr>
              <w:rPr>
                <w:rFonts w:ascii="Arial" w:hAnsi="Arial" w:cs="Arial"/>
                <w:sz w:val="18"/>
                <w:szCs w:val="18"/>
              </w:rPr>
            </w:pPr>
            <w:r>
              <w:rPr>
                <w:rFonts w:ascii="Arial" w:hAnsi="Arial" w:cs="Arial"/>
                <w:sz w:val="18"/>
                <w:szCs w:val="18"/>
              </w:rPr>
              <w:t xml:space="preserve">Does the incident involve a wholesaler? </w:t>
            </w:r>
          </w:p>
          <w:p w:rsidR="002D0401" w:rsidRDefault="002D0401">
            <w:pPr>
              <w:widowControl w:val="0"/>
              <w:numPr>
                <w:ilvl w:val="0"/>
                <w:numId w:val="10"/>
              </w:numPr>
              <w:rPr>
                <w:rFonts w:ascii="Arial" w:hAnsi="Arial" w:cs="Arial"/>
                <w:sz w:val="18"/>
                <w:szCs w:val="18"/>
              </w:rPr>
            </w:pPr>
            <w:r>
              <w:rPr>
                <w:rFonts w:ascii="Arial" w:hAnsi="Arial" w:cs="Arial"/>
                <w:sz w:val="18"/>
                <w:szCs w:val="18"/>
              </w:rPr>
              <w:t>Are there other companies that could have been impacted by the wholesaler?</w:t>
            </w:r>
          </w:p>
          <w:p w:rsidR="002D0401" w:rsidRDefault="002D0401">
            <w:pPr>
              <w:widowControl w:val="0"/>
              <w:numPr>
                <w:ilvl w:val="0"/>
                <w:numId w:val="10"/>
              </w:numPr>
              <w:rPr>
                <w:rFonts w:ascii="Arial" w:hAnsi="Arial" w:cs="Arial"/>
                <w:sz w:val="18"/>
                <w:szCs w:val="18"/>
              </w:rPr>
            </w:pPr>
            <w:r>
              <w:rPr>
                <w:rFonts w:ascii="Arial" w:hAnsi="Arial" w:cs="Arial"/>
                <w:sz w:val="18"/>
                <w:szCs w:val="18"/>
              </w:rPr>
              <w:t>Is the wholesaler prepared to communicate?</w:t>
            </w:r>
          </w:p>
          <w:p w:rsidR="002D0401" w:rsidRDefault="002D0401">
            <w:pPr>
              <w:widowControl w:val="0"/>
              <w:numPr>
                <w:ilvl w:val="0"/>
                <w:numId w:val="10"/>
              </w:numPr>
              <w:rPr>
                <w:rFonts w:ascii="Arial" w:hAnsi="Arial" w:cs="Arial"/>
                <w:sz w:val="18"/>
                <w:szCs w:val="18"/>
              </w:rPr>
            </w:pPr>
            <w:r>
              <w:rPr>
                <w:rFonts w:ascii="Arial" w:hAnsi="Arial" w:cs="Arial"/>
                <w:sz w:val="18"/>
                <w:szCs w:val="18"/>
              </w:rPr>
              <w:t>Does the situation create uncertainty in other wholesalers’ minds about North Carolina-grown produce?</w:t>
            </w:r>
          </w:p>
        </w:tc>
      </w:tr>
      <w:tr w:rsidR="002D0401">
        <w:tc>
          <w:tcPr>
            <w:tcW w:w="1728" w:type="dxa"/>
          </w:tcPr>
          <w:p w:rsidR="002D0401" w:rsidRDefault="002D0401">
            <w:pPr>
              <w:pStyle w:val="Header"/>
              <w:widowControl w:val="0"/>
              <w:tabs>
                <w:tab w:val="clear" w:pos="4320"/>
                <w:tab w:val="clear" w:pos="8640"/>
              </w:tabs>
              <w:spacing w:before="120"/>
              <w:rPr>
                <w:rFonts w:ascii="Arial" w:hAnsi="Arial" w:cs="Arial"/>
                <w:sz w:val="18"/>
                <w:szCs w:val="18"/>
              </w:rPr>
            </w:pPr>
            <w:r>
              <w:rPr>
                <w:rFonts w:ascii="Arial" w:hAnsi="Arial" w:cs="Arial"/>
                <w:sz w:val="18"/>
                <w:szCs w:val="18"/>
              </w:rPr>
              <w:t>Industry Associations</w:t>
            </w:r>
          </w:p>
        </w:tc>
        <w:tc>
          <w:tcPr>
            <w:tcW w:w="2970" w:type="dxa"/>
          </w:tcPr>
          <w:p w:rsidR="002D0401" w:rsidRDefault="002D0401">
            <w:pPr>
              <w:widowControl w:val="0"/>
              <w:numPr>
                <w:ilvl w:val="0"/>
                <w:numId w:val="8"/>
              </w:numPr>
              <w:rPr>
                <w:rFonts w:ascii="Arial" w:hAnsi="Arial" w:cs="Arial"/>
                <w:sz w:val="18"/>
                <w:szCs w:val="18"/>
              </w:rPr>
            </w:pPr>
            <w:r>
              <w:rPr>
                <w:rFonts w:ascii="Arial" w:hAnsi="Arial" w:cs="Arial"/>
                <w:sz w:val="18"/>
                <w:szCs w:val="18"/>
              </w:rPr>
              <w:t>Conference calls</w:t>
            </w:r>
          </w:p>
          <w:p w:rsidR="002D0401" w:rsidRDefault="002D0401">
            <w:pPr>
              <w:widowControl w:val="0"/>
              <w:numPr>
                <w:ilvl w:val="0"/>
                <w:numId w:val="8"/>
              </w:numPr>
              <w:rPr>
                <w:rFonts w:ascii="Arial" w:hAnsi="Arial" w:cs="Arial"/>
                <w:sz w:val="18"/>
                <w:szCs w:val="18"/>
              </w:rPr>
            </w:pPr>
            <w:r>
              <w:rPr>
                <w:rFonts w:ascii="Arial" w:hAnsi="Arial" w:cs="Arial"/>
                <w:sz w:val="18"/>
                <w:szCs w:val="18"/>
              </w:rPr>
              <w:t>Personal meetings</w:t>
            </w:r>
          </w:p>
          <w:p w:rsidR="002D0401" w:rsidRDefault="002D0401">
            <w:pPr>
              <w:widowControl w:val="0"/>
              <w:numPr>
                <w:ilvl w:val="0"/>
                <w:numId w:val="8"/>
              </w:numPr>
              <w:rPr>
                <w:rFonts w:ascii="Arial" w:hAnsi="Arial" w:cs="Arial"/>
                <w:sz w:val="18"/>
                <w:szCs w:val="18"/>
              </w:rPr>
            </w:pPr>
            <w:r>
              <w:rPr>
                <w:rFonts w:ascii="Arial" w:hAnsi="Arial" w:cs="Arial"/>
                <w:sz w:val="18"/>
                <w:szCs w:val="18"/>
              </w:rPr>
              <w:t>Faxed statements</w:t>
            </w:r>
          </w:p>
          <w:p w:rsidR="002D0401" w:rsidRDefault="002D0401">
            <w:pPr>
              <w:widowControl w:val="0"/>
              <w:numPr>
                <w:ilvl w:val="0"/>
                <w:numId w:val="8"/>
              </w:numPr>
              <w:rPr>
                <w:rFonts w:ascii="Arial" w:hAnsi="Arial" w:cs="Arial"/>
                <w:sz w:val="18"/>
                <w:szCs w:val="18"/>
              </w:rPr>
            </w:pPr>
            <w:r>
              <w:rPr>
                <w:rFonts w:ascii="Arial" w:hAnsi="Arial" w:cs="Arial"/>
                <w:sz w:val="18"/>
                <w:szCs w:val="18"/>
              </w:rPr>
              <w:t>E-mail</w:t>
            </w:r>
          </w:p>
          <w:p w:rsidR="002D0401" w:rsidRDefault="002D0401">
            <w:pPr>
              <w:widowControl w:val="0"/>
              <w:numPr>
                <w:ilvl w:val="0"/>
                <w:numId w:val="8"/>
              </w:numPr>
              <w:rPr>
                <w:rFonts w:ascii="Arial" w:hAnsi="Arial" w:cs="Arial"/>
                <w:sz w:val="18"/>
                <w:szCs w:val="18"/>
              </w:rPr>
            </w:pPr>
            <w:r>
              <w:rPr>
                <w:rFonts w:ascii="Arial" w:hAnsi="Arial" w:cs="Arial"/>
                <w:sz w:val="18"/>
                <w:szCs w:val="18"/>
              </w:rPr>
              <w:t>Web site</w:t>
            </w:r>
          </w:p>
          <w:p w:rsidR="002D0401" w:rsidRDefault="002D0401">
            <w:pPr>
              <w:widowControl w:val="0"/>
              <w:numPr>
                <w:ilvl w:val="0"/>
                <w:numId w:val="8"/>
              </w:numPr>
              <w:rPr>
                <w:rFonts w:ascii="Arial" w:hAnsi="Arial" w:cs="Arial"/>
                <w:sz w:val="18"/>
                <w:szCs w:val="18"/>
              </w:rPr>
            </w:pPr>
            <w:r>
              <w:rPr>
                <w:rFonts w:ascii="Arial" w:hAnsi="Arial" w:cs="Arial"/>
                <w:sz w:val="18"/>
                <w:szCs w:val="18"/>
              </w:rPr>
              <w:t>Media</w:t>
            </w:r>
          </w:p>
        </w:tc>
        <w:tc>
          <w:tcPr>
            <w:tcW w:w="4955" w:type="dxa"/>
          </w:tcPr>
          <w:p w:rsidR="002D0401" w:rsidRDefault="002D0401">
            <w:pPr>
              <w:widowControl w:val="0"/>
              <w:numPr>
                <w:ilvl w:val="0"/>
                <w:numId w:val="9"/>
              </w:numPr>
              <w:rPr>
                <w:rFonts w:ascii="Arial" w:hAnsi="Arial" w:cs="Arial"/>
                <w:sz w:val="18"/>
                <w:szCs w:val="18"/>
              </w:rPr>
            </w:pPr>
            <w:r>
              <w:rPr>
                <w:rFonts w:ascii="Arial" w:hAnsi="Arial" w:cs="Arial"/>
                <w:sz w:val="18"/>
                <w:szCs w:val="18"/>
              </w:rPr>
              <w:t>Could the association be an ambassador for you?</w:t>
            </w:r>
          </w:p>
          <w:p w:rsidR="002D0401" w:rsidRDefault="002D0401">
            <w:pPr>
              <w:widowControl w:val="0"/>
              <w:numPr>
                <w:ilvl w:val="0"/>
                <w:numId w:val="9"/>
              </w:numPr>
              <w:rPr>
                <w:rFonts w:ascii="Arial" w:hAnsi="Arial" w:cs="Arial"/>
                <w:sz w:val="18"/>
                <w:szCs w:val="18"/>
              </w:rPr>
            </w:pPr>
            <w:r>
              <w:rPr>
                <w:rFonts w:ascii="Arial" w:hAnsi="Arial" w:cs="Arial"/>
                <w:sz w:val="18"/>
                <w:szCs w:val="18"/>
              </w:rPr>
              <w:t>Will the association help solicit testimony from experts on the issue?</w:t>
            </w:r>
          </w:p>
        </w:tc>
      </w:tr>
      <w:tr w:rsidR="002D0401">
        <w:tc>
          <w:tcPr>
            <w:tcW w:w="1728" w:type="dxa"/>
          </w:tcPr>
          <w:p w:rsidR="002D0401" w:rsidRDefault="002D0401">
            <w:pPr>
              <w:pStyle w:val="Header"/>
              <w:widowControl w:val="0"/>
              <w:tabs>
                <w:tab w:val="clear" w:pos="4320"/>
                <w:tab w:val="clear" w:pos="8640"/>
              </w:tabs>
              <w:spacing w:before="120"/>
              <w:rPr>
                <w:rFonts w:ascii="Arial" w:hAnsi="Arial" w:cs="Arial"/>
                <w:sz w:val="18"/>
                <w:szCs w:val="18"/>
              </w:rPr>
            </w:pPr>
            <w:r>
              <w:rPr>
                <w:rFonts w:ascii="Arial" w:hAnsi="Arial" w:cs="Arial"/>
                <w:sz w:val="18"/>
                <w:szCs w:val="18"/>
              </w:rPr>
              <w:t>Regulatory Agencies</w:t>
            </w:r>
          </w:p>
        </w:tc>
        <w:tc>
          <w:tcPr>
            <w:tcW w:w="2970" w:type="dxa"/>
          </w:tcPr>
          <w:p w:rsidR="002D0401" w:rsidRDefault="002D0401">
            <w:pPr>
              <w:widowControl w:val="0"/>
              <w:numPr>
                <w:ilvl w:val="0"/>
                <w:numId w:val="8"/>
              </w:numPr>
              <w:rPr>
                <w:rFonts w:ascii="Arial" w:hAnsi="Arial" w:cs="Arial"/>
                <w:sz w:val="18"/>
                <w:szCs w:val="18"/>
              </w:rPr>
            </w:pPr>
            <w:r>
              <w:rPr>
                <w:rFonts w:ascii="Arial" w:hAnsi="Arial" w:cs="Arial"/>
                <w:sz w:val="18"/>
                <w:szCs w:val="18"/>
              </w:rPr>
              <w:t>Conference calls</w:t>
            </w:r>
          </w:p>
          <w:p w:rsidR="002D0401" w:rsidRDefault="002D0401">
            <w:pPr>
              <w:widowControl w:val="0"/>
              <w:numPr>
                <w:ilvl w:val="0"/>
                <w:numId w:val="8"/>
              </w:numPr>
              <w:rPr>
                <w:rFonts w:ascii="Arial" w:hAnsi="Arial" w:cs="Arial"/>
                <w:sz w:val="18"/>
                <w:szCs w:val="18"/>
              </w:rPr>
            </w:pPr>
            <w:r>
              <w:rPr>
                <w:rFonts w:ascii="Arial" w:hAnsi="Arial" w:cs="Arial"/>
                <w:sz w:val="18"/>
                <w:szCs w:val="18"/>
              </w:rPr>
              <w:t>Personal meetings</w:t>
            </w:r>
          </w:p>
          <w:p w:rsidR="002D0401" w:rsidRDefault="002D0401">
            <w:pPr>
              <w:widowControl w:val="0"/>
              <w:numPr>
                <w:ilvl w:val="0"/>
                <w:numId w:val="8"/>
              </w:numPr>
              <w:rPr>
                <w:rFonts w:ascii="Arial" w:hAnsi="Arial" w:cs="Arial"/>
                <w:sz w:val="18"/>
                <w:szCs w:val="18"/>
              </w:rPr>
            </w:pPr>
            <w:r>
              <w:rPr>
                <w:rFonts w:ascii="Arial" w:hAnsi="Arial" w:cs="Arial"/>
                <w:sz w:val="18"/>
                <w:szCs w:val="18"/>
              </w:rPr>
              <w:t>E-mail</w:t>
            </w:r>
          </w:p>
          <w:p w:rsidR="002D0401" w:rsidRDefault="002D0401">
            <w:pPr>
              <w:widowControl w:val="0"/>
              <w:numPr>
                <w:ilvl w:val="0"/>
                <w:numId w:val="8"/>
              </w:numPr>
              <w:rPr>
                <w:rFonts w:ascii="Arial" w:hAnsi="Arial" w:cs="Arial"/>
                <w:sz w:val="18"/>
                <w:szCs w:val="18"/>
              </w:rPr>
            </w:pPr>
            <w:r>
              <w:rPr>
                <w:rFonts w:ascii="Arial" w:hAnsi="Arial" w:cs="Arial"/>
                <w:sz w:val="18"/>
                <w:szCs w:val="18"/>
              </w:rPr>
              <w:t>Web site</w:t>
            </w:r>
          </w:p>
          <w:p w:rsidR="002D0401" w:rsidRDefault="002D0401">
            <w:pPr>
              <w:widowControl w:val="0"/>
              <w:numPr>
                <w:ilvl w:val="0"/>
                <w:numId w:val="8"/>
              </w:numPr>
              <w:rPr>
                <w:rFonts w:ascii="Arial" w:hAnsi="Arial" w:cs="Arial"/>
                <w:sz w:val="18"/>
                <w:szCs w:val="18"/>
              </w:rPr>
            </w:pPr>
            <w:r>
              <w:rPr>
                <w:rFonts w:ascii="Arial" w:hAnsi="Arial" w:cs="Arial"/>
                <w:sz w:val="18"/>
                <w:szCs w:val="18"/>
              </w:rPr>
              <w:t>Media</w:t>
            </w:r>
          </w:p>
        </w:tc>
        <w:tc>
          <w:tcPr>
            <w:tcW w:w="4955" w:type="dxa"/>
          </w:tcPr>
          <w:p w:rsidR="002D0401" w:rsidRDefault="002D0401">
            <w:pPr>
              <w:widowControl w:val="0"/>
              <w:numPr>
                <w:ilvl w:val="0"/>
                <w:numId w:val="9"/>
              </w:numPr>
              <w:rPr>
                <w:rFonts w:ascii="Arial" w:hAnsi="Arial" w:cs="Arial"/>
                <w:sz w:val="18"/>
                <w:szCs w:val="18"/>
              </w:rPr>
            </w:pPr>
            <w:r>
              <w:rPr>
                <w:rFonts w:ascii="Arial" w:hAnsi="Arial" w:cs="Arial"/>
                <w:sz w:val="18"/>
                <w:szCs w:val="18"/>
              </w:rPr>
              <w:t>What actions are they taking regarding the situation?</w:t>
            </w:r>
          </w:p>
          <w:p w:rsidR="002D0401" w:rsidRDefault="002D0401">
            <w:pPr>
              <w:widowControl w:val="0"/>
              <w:numPr>
                <w:ilvl w:val="0"/>
                <w:numId w:val="9"/>
              </w:numPr>
              <w:rPr>
                <w:rFonts w:ascii="Arial" w:hAnsi="Arial" w:cs="Arial"/>
                <w:sz w:val="18"/>
                <w:szCs w:val="18"/>
              </w:rPr>
            </w:pPr>
            <w:r>
              <w:rPr>
                <w:rFonts w:ascii="Arial" w:hAnsi="Arial" w:cs="Arial"/>
                <w:sz w:val="18"/>
                <w:szCs w:val="18"/>
              </w:rPr>
              <w:t>What are the implications of their actions?</w:t>
            </w:r>
          </w:p>
        </w:tc>
      </w:tr>
      <w:tr w:rsidR="002D0401">
        <w:tc>
          <w:tcPr>
            <w:tcW w:w="1728" w:type="dxa"/>
          </w:tcPr>
          <w:p w:rsidR="002D0401" w:rsidRDefault="002D0401">
            <w:pPr>
              <w:widowControl w:val="0"/>
              <w:spacing w:before="120"/>
              <w:rPr>
                <w:rFonts w:ascii="Arial" w:hAnsi="Arial" w:cs="Arial"/>
                <w:sz w:val="18"/>
                <w:szCs w:val="18"/>
              </w:rPr>
            </w:pPr>
            <w:r>
              <w:rPr>
                <w:rFonts w:ascii="Arial" w:hAnsi="Arial" w:cs="Arial"/>
                <w:sz w:val="18"/>
                <w:szCs w:val="18"/>
              </w:rPr>
              <w:t>Consumers</w:t>
            </w:r>
          </w:p>
        </w:tc>
        <w:tc>
          <w:tcPr>
            <w:tcW w:w="2970" w:type="dxa"/>
          </w:tcPr>
          <w:p w:rsidR="002D0401" w:rsidRDefault="002D0401">
            <w:pPr>
              <w:widowControl w:val="0"/>
              <w:numPr>
                <w:ilvl w:val="0"/>
                <w:numId w:val="5"/>
              </w:numPr>
              <w:rPr>
                <w:rFonts w:ascii="Arial" w:hAnsi="Arial" w:cs="Arial"/>
                <w:sz w:val="18"/>
                <w:szCs w:val="18"/>
              </w:rPr>
            </w:pPr>
            <w:r>
              <w:rPr>
                <w:rFonts w:ascii="Arial" w:hAnsi="Arial" w:cs="Arial"/>
                <w:sz w:val="18"/>
                <w:szCs w:val="18"/>
              </w:rPr>
              <w:t>Web site</w:t>
            </w:r>
          </w:p>
          <w:p w:rsidR="002D0401" w:rsidRDefault="002D0401">
            <w:pPr>
              <w:widowControl w:val="0"/>
              <w:numPr>
                <w:ilvl w:val="0"/>
                <w:numId w:val="5"/>
              </w:numPr>
              <w:rPr>
                <w:rFonts w:ascii="Arial" w:hAnsi="Arial" w:cs="Arial"/>
                <w:sz w:val="18"/>
                <w:szCs w:val="18"/>
              </w:rPr>
            </w:pPr>
            <w:r>
              <w:rPr>
                <w:rFonts w:ascii="Arial" w:hAnsi="Arial" w:cs="Arial"/>
                <w:sz w:val="18"/>
                <w:szCs w:val="18"/>
              </w:rPr>
              <w:t>800 number</w:t>
            </w:r>
          </w:p>
          <w:p w:rsidR="002D0401" w:rsidRDefault="002D0401">
            <w:pPr>
              <w:widowControl w:val="0"/>
              <w:numPr>
                <w:ilvl w:val="0"/>
                <w:numId w:val="5"/>
              </w:numPr>
              <w:rPr>
                <w:rFonts w:ascii="Arial" w:hAnsi="Arial" w:cs="Arial"/>
                <w:sz w:val="18"/>
                <w:szCs w:val="18"/>
              </w:rPr>
            </w:pPr>
            <w:r>
              <w:rPr>
                <w:rFonts w:ascii="Arial" w:hAnsi="Arial" w:cs="Arial"/>
                <w:sz w:val="18"/>
                <w:szCs w:val="18"/>
              </w:rPr>
              <w:t>Media, including social media</w:t>
            </w:r>
          </w:p>
        </w:tc>
        <w:tc>
          <w:tcPr>
            <w:tcW w:w="4955" w:type="dxa"/>
          </w:tcPr>
          <w:p w:rsidR="002D0401" w:rsidRDefault="002D0401">
            <w:pPr>
              <w:widowControl w:val="0"/>
              <w:numPr>
                <w:ilvl w:val="0"/>
                <w:numId w:val="6"/>
              </w:numPr>
              <w:rPr>
                <w:rFonts w:ascii="Arial" w:hAnsi="Arial" w:cs="Arial"/>
                <w:sz w:val="18"/>
                <w:szCs w:val="18"/>
              </w:rPr>
            </w:pPr>
            <w:r>
              <w:rPr>
                <w:rFonts w:ascii="Arial" w:hAnsi="Arial" w:cs="Arial"/>
                <w:sz w:val="18"/>
                <w:szCs w:val="18"/>
              </w:rPr>
              <w:t>How will consumers react?</w:t>
            </w:r>
          </w:p>
          <w:p w:rsidR="002D0401" w:rsidRDefault="002D0401">
            <w:pPr>
              <w:widowControl w:val="0"/>
              <w:numPr>
                <w:ilvl w:val="0"/>
                <w:numId w:val="6"/>
              </w:numPr>
              <w:rPr>
                <w:rFonts w:ascii="Arial" w:hAnsi="Arial" w:cs="Arial"/>
                <w:sz w:val="18"/>
                <w:szCs w:val="18"/>
              </w:rPr>
            </w:pPr>
            <w:r>
              <w:rPr>
                <w:rFonts w:ascii="Arial" w:hAnsi="Arial" w:cs="Arial"/>
                <w:sz w:val="18"/>
                <w:szCs w:val="18"/>
              </w:rPr>
              <w:t>To whom will they direct their questions?</w:t>
            </w:r>
          </w:p>
          <w:p w:rsidR="002D0401" w:rsidRDefault="002D0401">
            <w:pPr>
              <w:widowControl w:val="0"/>
              <w:numPr>
                <w:ilvl w:val="0"/>
                <w:numId w:val="6"/>
              </w:numPr>
              <w:rPr>
                <w:rFonts w:ascii="Arial" w:hAnsi="Arial" w:cs="Arial"/>
                <w:sz w:val="18"/>
                <w:szCs w:val="18"/>
              </w:rPr>
            </w:pPr>
            <w:r>
              <w:rPr>
                <w:rFonts w:ascii="Arial" w:hAnsi="Arial" w:cs="Arial"/>
                <w:sz w:val="18"/>
                <w:szCs w:val="18"/>
              </w:rPr>
              <w:t>What (mis)information have they already received?</w:t>
            </w:r>
          </w:p>
        </w:tc>
      </w:tr>
      <w:tr w:rsidR="002D0401">
        <w:tc>
          <w:tcPr>
            <w:tcW w:w="1728" w:type="dxa"/>
          </w:tcPr>
          <w:p w:rsidR="002D0401" w:rsidRDefault="002D0401">
            <w:pPr>
              <w:widowControl w:val="0"/>
              <w:spacing w:before="120"/>
              <w:rPr>
                <w:rFonts w:ascii="Arial" w:hAnsi="Arial" w:cs="Arial"/>
                <w:sz w:val="18"/>
                <w:szCs w:val="18"/>
              </w:rPr>
            </w:pPr>
            <w:r>
              <w:rPr>
                <w:rFonts w:ascii="Arial" w:hAnsi="Arial" w:cs="Arial"/>
                <w:sz w:val="18"/>
                <w:szCs w:val="18"/>
              </w:rPr>
              <w:t>Media</w:t>
            </w:r>
          </w:p>
        </w:tc>
        <w:tc>
          <w:tcPr>
            <w:tcW w:w="2970" w:type="dxa"/>
          </w:tcPr>
          <w:p w:rsidR="002D0401" w:rsidRDefault="002D0401">
            <w:pPr>
              <w:widowControl w:val="0"/>
              <w:numPr>
                <w:ilvl w:val="0"/>
                <w:numId w:val="11"/>
              </w:numPr>
              <w:rPr>
                <w:rFonts w:ascii="Arial" w:hAnsi="Arial" w:cs="Arial"/>
                <w:sz w:val="18"/>
                <w:szCs w:val="18"/>
              </w:rPr>
            </w:pPr>
            <w:r>
              <w:rPr>
                <w:rFonts w:ascii="Arial" w:hAnsi="Arial" w:cs="Arial"/>
                <w:sz w:val="18"/>
                <w:szCs w:val="18"/>
              </w:rPr>
              <w:t>Initial response statement</w:t>
            </w:r>
          </w:p>
          <w:p w:rsidR="002D0401" w:rsidRDefault="002D0401">
            <w:pPr>
              <w:widowControl w:val="0"/>
              <w:numPr>
                <w:ilvl w:val="0"/>
                <w:numId w:val="11"/>
              </w:numPr>
              <w:rPr>
                <w:rFonts w:ascii="Arial" w:hAnsi="Arial" w:cs="Arial"/>
                <w:sz w:val="18"/>
                <w:szCs w:val="18"/>
              </w:rPr>
            </w:pPr>
            <w:r>
              <w:rPr>
                <w:rFonts w:ascii="Arial" w:hAnsi="Arial" w:cs="Arial"/>
                <w:sz w:val="18"/>
                <w:szCs w:val="18"/>
              </w:rPr>
              <w:t>News release</w:t>
            </w:r>
          </w:p>
          <w:p w:rsidR="002D0401" w:rsidRDefault="002D0401">
            <w:pPr>
              <w:widowControl w:val="0"/>
              <w:numPr>
                <w:ilvl w:val="0"/>
                <w:numId w:val="11"/>
              </w:numPr>
              <w:rPr>
                <w:rFonts w:ascii="Arial" w:hAnsi="Arial" w:cs="Arial"/>
                <w:sz w:val="18"/>
                <w:szCs w:val="18"/>
              </w:rPr>
            </w:pPr>
            <w:r>
              <w:rPr>
                <w:rFonts w:ascii="Arial" w:hAnsi="Arial" w:cs="Arial"/>
                <w:sz w:val="18"/>
                <w:szCs w:val="18"/>
              </w:rPr>
              <w:t>Web site</w:t>
            </w:r>
          </w:p>
          <w:p w:rsidR="002D0401" w:rsidRDefault="002D0401">
            <w:pPr>
              <w:widowControl w:val="0"/>
              <w:numPr>
                <w:ilvl w:val="0"/>
                <w:numId w:val="11"/>
              </w:numPr>
              <w:rPr>
                <w:rFonts w:ascii="Arial" w:hAnsi="Arial" w:cs="Arial"/>
                <w:sz w:val="18"/>
                <w:szCs w:val="18"/>
              </w:rPr>
            </w:pPr>
            <w:r>
              <w:rPr>
                <w:rFonts w:ascii="Arial" w:hAnsi="Arial" w:cs="Arial"/>
                <w:sz w:val="18"/>
                <w:szCs w:val="18"/>
              </w:rPr>
              <w:t>External Q&amp;A</w:t>
            </w:r>
          </w:p>
          <w:p w:rsidR="002D0401" w:rsidRDefault="002D0401">
            <w:pPr>
              <w:widowControl w:val="0"/>
              <w:numPr>
                <w:ilvl w:val="0"/>
                <w:numId w:val="11"/>
              </w:numPr>
              <w:rPr>
                <w:rFonts w:ascii="Arial" w:hAnsi="Arial" w:cs="Arial"/>
                <w:sz w:val="18"/>
                <w:szCs w:val="18"/>
              </w:rPr>
            </w:pPr>
            <w:r>
              <w:rPr>
                <w:rFonts w:ascii="Arial" w:hAnsi="Arial" w:cs="Arial"/>
                <w:sz w:val="18"/>
                <w:szCs w:val="18"/>
              </w:rPr>
              <w:t>News conference/briefings</w:t>
            </w:r>
          </w:p>
          <w:p w:rsidR="002D0401" w:rsidRDefault="002D0401">
            <w:pPr>
              <w:widowControl w:val="0"/>
              <w:numPr>
                <w:ilvl w:val="0"/>
                <w:numId w:val="11"/>
              </w:numPr>
              <w:rPr>
                <w:rFonts w:ascii="Arial" w:hAnsi="Arial" w:cs="Arial"/>
                <w:sz w:val="18"/>
                <w:szCs w:val="18"/>
              </w:rPr>
            </w:pPr>
            <w:r>
              <w:rPr>
                <w:rFonts w:ascii="Arial" w:hAnsi="Arial" w:cs="Arial"/>
                <w:sz w:val="18"/>
                <w:szCs w:val="18"/>
              </w:rPr>
              <w:t>Advertising</w:t>
            </w:r>
          </w:p>
          <w:p w:rsidR="002D0401" w:rsidRDefault="002D0401">
            <w:pPr>
              <w:widowControl w:val="0"/>
              <w:numPr>
                <w:ilvl w:val="0"/>
                <w:numId w:val="11"/>
              </w:numPr>
              <w:rPr>
                <w:rFonts w:ascii="Arial" w:hAnsi="Arial" w:cs="Arial"/>
                <w:sz w:val="18"/>
                <w:szCs w:val="18"/>
              </w:rPr>
            </w:pPr>
            <w:r>
              <w:rPr>
                <w:rFonts w:ascii="Arial" w:hAnsi="Arial" w:cs="Arial"/>
                <w:sz w:val="18"/>
                <w:szCs w:val="18"/>
              </w:rPr>
              <w:t>Third-party groups</w:t>
            </w:r>
          </w:p>
          <w:p w:rsidR="002D0401" w:rsidRDefault="002D0401">
            <w:pPr>
              <w:pStyle w:val="Header"/>
              <w:widowControl w:val="0"/>
              <w:numPr>
                <w:ilvl w:val="0"/>
                <w:numId w:val="11"/>
              </w:numPr>
              <w:tabs>
                <w:tab w:val="clear" w:pos="4320"/>
                <w:tab w:val="clear" w:pos="8640"/>
              </w:tabs>
              <w:rPr>
                <w:rFonts w:ascii="Arial" w:hAnsi="Arial" w:cs="Arial"/>
                <w:sz w:val="18"/>
                <w:szCs w:val="18"/>
              </w:rPr>
            </w:pPr>
            <w:r>
              <w:rPr>
                <w:rFonts w:ascii="Arial" w:hAnsi="Arial" w:cs="Arial"/>
                <w:sz w:val="18"/>
                <w:szCs w:val="18"/>
              </w:rPr>
              <w:t>By-lined editorial</w:t>
            </w:r>
          </w:p>
          <w:p w:rsidR="002D0401" w:rsidRDefault="002D0401">
            <w:pPr>
              <w:widowControl w:val="0"/>
              <w:numPr>
                <w:ilvl w:val="0"/>
                <w:numId w:val="7"/>
              </w:numPr>
              <w:rPr>
                <w:rFonts w:ascii="Arial" w:hAnsi="Arial" w:cs="Arial"/>
                <w:sz w:val="18"/>
                <w:szCs w:val="18"/>
              </w:rPr>
            </w:pPr>
            <w:r>
              <w:rPr>
                <w:rFonts w:ascii="Arial" w:hAnsi="Arial" w:cs="Arial"/>
                <w:sz w:val="18"/>
                <w:szCs w:val="18"/>
              </w:rPr>
              <w:t>E-mail</w:t>
            </w:r>
          </w:p>
        </w:tc>
        <w:tc>
          <w:tcPr>
            <w:tcW w:w="4955" w:type="dxa"/>
          </w:tcPr>
          <w:p w:rsidR="002D0401" w:rsidRDefault="002D0401">
            <w:pPr>
              <w:widowControl w:val="0"/>
              <w:numPr>
                <w:ilvl w:val="0"/>
                <w:numId w:val="7"/>
              </w:numPr>
              <w:rPr>
                <w:rFonts w:ascii="Arial" w:hAnsi="Arial" w:cs="Arial"/>
                <w:sz w:val="18"/>
                <w:szCs w:val="18"/>
              </w:rPr>
            </w:pPr>
            <w:r>
              <w:rPr>
                <w:rFonts w:ascii="Arial" w:hAnsi="Arial" w:cs="Arial"/>
                <w:sz w:val="18"/>
                <w:szCs w:val="18"/>
              </w:rPr>
              <w:t>Will the news media get information on the situation whether you give it to them or not?</w:t>
            </w:r>
          </w:p>
          <w:p w:rsidR="002D0401" w:rsidRDefault="002D0401">
            <w:pPr>
              <w:widowControl w:val="0"/>
              <w:numPr>
                <w:ilvl w:val="0"/>
                <w:numId w:val="7"/>
              </w:numPr>
              <w:rPr>
                <w:rFonts w:ascii="Arial" w:hAnsi="Arial" w:cs="Arial"/>
                <w:sz w:val="18"/>
                <w:szCs w:val="18"/>
              </w:rPr>
            </w:pPr>
            <w:r>
              <w:rPr>
                <w:rFonts w:ascii="Arial" w:hAnsi="Arial" w:cs="Arial"/>
                <w:sz w:val="18"/>
                <w:szCs w:val="18"/>
              </w:rPr>
              <w:t>Will the operation’s reputation be affected unless information is aggressively released through the news media?</w:t>
            </w:r>
          </w:p>
          <w:p w:rsidR="00861451" w:rsidRDefault="002D0401" w:rsidP="00861451">
            <w:pPr>
              <w:widowControl w:val="0"/>
              <w:numPr>
                <w:ilvl w:val="0"/>
                <w:numId w:val="7"/>
              </w:numPr>
              <w:rPr>
                <w:rFonts w:ascii="Arial" w:hAnsi="Arial" w:cs="Arial"/>
                <w:sz w:val="18"/>
                <w:szCs w:val="18"/>
              </w:rPr>
            </w:pPr>
            <w:r>
              <w:rPr>
                <w:rFonts w:ascii="Arial" w:hAnsi="Arial" w:cs="Arial"/>
                <w:sz w:val="18"/>
                <w:szCs w:val="18"/>
              </w:rPr>
              <w:t>Is there a broader, national industry group that can more appropriately handle the situation?</w:t>
            </w:r>
          </w:p>
          <w:p w:rsidR="002D0401" w:rsidRPr="00861451" w:rsidRDefault="002D0401" w:rsidP="00861451">
            <w:pPr>
              <w:widowControl w:val="0"/>
              <w:numPr>
                <w:ilvl w:val="0"/>
                <w:numId w:val="7"/>
              </w:numPr>
              <w:rPr>
                <w:rFonts w:ascii="Arial" w:hAnsi="Arial" w:cs="Arial"/>
                <w:sz w:val="18"/>
                <w:szCs w:val="18"/>
              </w:rPr>
            </w:pPr>
            <w:r w:rsidRPr="00861451">
              <w:rPr>
                <w:rFonts w:ascii="Arial" w:hAnsi="Arial" w:cs="Arial"/>
                <w:sz w:val="18"/>
                <w:szCs w:val="18"/>
              </w:rPr>
              <w:t>Can this become an industry issue rather than an individual operation’s issue?</w:t>
            </w:r>
          </w:p>
        </w:tc>
      </w:tr>
    </w:tbl>
    <w:p w:rsidR="00D0138B" w:rsidRDefault="00D0138B">
      <w:pPr>
        <w:pStyle w:val="Header"/>
        <w:tabs>
          <w:tab w:val="clear" w:pos="4320"/>
          <w:tab w:val="clear" w:pos="8640"/>
        </w:tabs>
        <w:rPr>
          <w:rFonts w:ascii="Arial" w:hAnsi="Arial" w:cs="Arial"/>
        </w:rPr>
      </w:pPr>
    </w:p>
    <w:p w:rsidR="002D0401" w:rsidRDefault="002D0401">
      <w:pPr>
        <w:pStyle w:val="Header"/>
        <w:tabs>
          <w:tab w:val="clear" w:pos="4320"/>
          <w:tab w:val="clear" w:pos="8640"/>
        </w:tabs>
        <w:rPr>
          <w:rFonts w:ascii="Arial" w:hAnsi="Arial" w:cs="Arial"/>
        </w:rPr>
      </w:pPr>
      <w:r>
        <w:rPr>
          <w:rFonts w:ascii="Arial" w:hAnsi="Arial" w:cs="Arial"/>
        </w:rPr>
        <w:t>Another key component of step five is to track all communication efforts and monitor the impact of those comm</w:t>
      </w:r>
      <w:r w:rsidR="00861451">
        <w:rPr>
          <w:rFonts w:ascii="Arial" w:hAnsi="Arial" w:cs="Arial"/>
        </w:rPr>
        <w:t>unications.  (Please refer to the “Media Contact Log”</w:t>
      </w:r>
      <w:r w:rsidR="003A3FB6">
        <w:rPr>
          <w:rFonts w:ascii="Arial" w:hAnsi="Arial" w:cs="Arial"/>
        </w:rPr>
        <w:t xml:space="preserve"> </w:t>
      </w:r>
      <w:r w:rsidR="00861451">
        <w:rPr>
          <w:rFonts w:ascii="Arial" w:hAnsi="Arial" w:cs="Arial"/>
        </w:rPr>
        <w:t>at the end of this document).</w:t>
      </w:r>
    </w:p>
    <w:p w:rsidR="002D0401" w:rsidRDefault="002D0401">
      <w:pPr>
        <w:pStyle w:val="Header"/>
        <w:tabs>
          <w:tab w:val="clear" w:pos="4320"/>
          <w:tab w:val="clear" w:pos="8640"/>
        </w:tabs>
        <w:rPr>
          <w:rFonts w:ascii="Arial" w:hAnsi="Arial" w:cs="Arial"/>
        </w:rPr>
      </w:pPr>
    </w:p>
    <w:p w:rsidR="002D0401" w:rsidRDefault="002D0401">
      <w:pPr>
        <w:pStyle w:val="Header"/>
        <w:tabs>
          <w:tab w:val="clear" w:pos="4320"/>
          <w:tab w:val="clear" w:pos="8640"/>
        </w:tabs>
        <w:rPr>
          <w:rFonts w:ascii="Arial" w:hAnsi="Arial" w:cs="Arial"/>
          <w:b/>
          <w:bCs/>
        </w:rPr>
      </w:pPr>
      <w:r>
        <w:rPr>
          <w:rFonts w:ascii="Arial" w:hAnsi="Arial" w:cs="Arial"/>
          <w:b/>
          <w:bCs/>
        </w:rPr>
        <w:t>Step Six:  Evaluate and Re-evaluate</w:t>
      </w:r>
    </w:p>
    <w:p w:rsidR="00861451" w:rsidRPr="00D0138B" w:rsidRDefault="002D0401">
      <w:pPr>
        <w:pStyle w:val="Header"/>
        <w:tabs>
          <w:tab w:val="clear" w:pos="4320"/>
          <w:tab w:val="clear" w:pos="8640"/>
        </w:tabs>
        <w:rPr>
          <w:rFonts w:ascii="Arial" w:hAnsi="Arial" w:cs="Arial"/>
          <w:szCs w:val="22"/>
        </w:rPr>
      </w:pPr>
      <w:r>
        <w:rPr>
          <w:rFonts w:ascii="Arial" w:hAnsi="Arial" w:cs="Arial"/>
          <w:szCs w:val="22"/>
        </w:rPr>
        <w:t xml:space="preserve">In this step, the parameters of the crisis should be re-evaluated on an ongoing basis, with frequency determined by the situation at hand.  New information will emerge on a regular basis and the overall crisis plan should reflect the latest learnings.  Messaging and stakeholder outreach will continue to evolve until the crisis is resolved. </w:t>
      </w:r>
    </w:p>
    <w:p w:rsidR="002D0401" w:rsidRDefault="002D0401">
      <w:pPr>
        <w:pStyle w:val="Header"/>
        <w:pBdr>
          <w:top w:val="single" w:sz="4" w:space="2"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Crisis Response and Communications Tools</w:t>
      </w:r>
    </w:p>
    <w:p w:rsidR="002D0401" w:rsidRDefault="002D0401">
      <w:pPr>
        <w:pStyle w:val="Header"/>
        <w:rPr>
          <w:rFonts w:ascii="Arial" w:hAnsi="Arial" w:cs="Arial"/>
          <w:sz w:val="22"/>
          <w:szCs w:val="22"/>
        </w:rPr>
      </w:pPr>
    </w:p>
    <w:p w:rsidR="002D0401" w:rsidRDefault="002D0401">
      <w:pPr>
        <w:pStyle w:val="Header"/>
        <w:rPr>
          <w:rFonts w:ascii="Arial" w:hAnsi="Arial" w:cs="Arial"/>
          <w:iCs/>
          <w:szCs w:val="22"/>
        </w:rPr>
      </w:pPr>
      <w:r>
        <w:rPr>
          <w:rFonts w:ascii="Arial" w:hAnsi="Arial" w:cs="Arial"/>
          <w:szCs w:val="22"/>
        </w:rPr>
        <w:t>It is important to release information about the situation as quickly as possible –reputations can be signifi</w:t>
      </w:r>
      <w:r w:rsidR="00861451">
        <w:rPr>
          <w:rFonts w:ascii="Arial" w:hAnsi="Arial" w:cs="Arial"/>
          <w:szCs w:val="22"/>
        </w:rPr>
        <w:t>cantly damaged in a short period of time</w:t>
      </w:r>
      <w:r>
        <w:rPr>
          <w:rFonts w:ascii="Arial" w:hAnsi="Arial" w:cs="Arial"/>
          <w:szCs w:val="22"/>
        </w:rPr>
        <w:t xml:space="preserve"> if the industry’s voice is not represented.  There are great benefits in being the first to comment on a crisis situation because it empowers you to set the tone of the coverage.  In addition, a response should take into account the questions that are likely to be asked regarding your role in the situation and address as many of these questions as proactively as possible.  Including this information will streamline the communications process and reduce the potential for negative exposure. </w:t>
      </w:r>
      <w:r>
        <w:rPr>
          <w:rFonts w:ascii="Arial" w:hAnsi="Arial" w:cs="Arial"/>
          <w:iCs/>
          <w:szCs w:val="22"/>
        </w:rPr>
        <w:t xml:space="preserve"> </w:t>
      </w:r>
    </w:p>
    <w:p w:rsidR="002D0401" w:rsidRDefault="002D0401">
      <w:pPr>
        <w:pStyle w:val="Header"/>
        <w:rPr>
          <w:rFonts w:ascii="Arial" w:hAnsi="Arial" w:cs="Arial"/>
          <w:szCs w:val="22"/>
        </w:rPr>
      </w:pPr>
    </w:p>
    <w:p w:rsidR="002D0401" w:rsidRDefault="002D0401">
      <w:pPr>
        <w:pStyle w:val="Header"/>
        <w:rPr>
          <w:rFonts w:ascii="Arial" w:hAnsi="Arial" w:cs="Arial"/>
          <w:szCs w:val="22"/>
        </w:rPr>
      </w:pPr>
      <w:r>
        <w:rPr>
          <w:rFonts w:ascii="Arial" w:hAnsi="Arial" w:cs="Arial"/>
          <w:szCs w:val="22"/>
        </w:rPr>
        <w:t>An initial statement for all stakeholder audience groups should include:</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State</w:t>
      </w:r>
      <w:r w:rsidR="00861451">
        <w:rPr>
          <w:rFonts w:ascii="Arial" w:hAnsi="Arial" w:cs="Arial"/>
          <w:szCs w:val="22"/>
        </w:rPr>
        <w:t xml:space="preserve">ment of problem, its cause, and – if possible – </w:t>
      </w:r>
      <w:r>
        <w:rPr>
          <w:rFonts w:ascii="Arial" w:hAnsi="Arial" w:cs="Arial"/>
          <w:szCs w:val="22"/>
        </w:rPr>
        <w:t>a solution</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Concern over incident</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Date and time of problem (if applicable)</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Magnitude of problem</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 xml:space="preserve">Response to problem (ongoing and evolving response) </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Involvement of regulatory agencies (if appropriate)</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Explanation of how the organization will make restitution (if appropriate)</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Actions taken to contain problem (recall, etc.)</w:t>
      </w:r>
    </w:p>
    <w:p w:rsidR="002D0401" w:rsidRDefault="002D0401">
      <w:pPr>
        <w:pStyle w:val="Header"/>
        <w:numPr>
          <w:ilvl w:val="0"/>
          <w:numId w:val="2"/>
        </w:numPr>
        <w:tabs>
          <w:tab w:val="clear" w:pos="360"/>
          <w:tab w:val="num" w:pos="630"/>
        </w:tabs>
        <w:ind w:left="720"/>
        <w:rPr>
          <w:rFonts w:ascii="Arial" w:hAnsi="Arial" w:cs="Arial"/>
          <w:szCs w:val="22"/>
        </w:rPr>
      </w:pPr>
      <w:r>
        <w:rPr>
          <w:rFonts w:ascii="Arial" w:hAnsi="Arial" w:cs="Arial"/>
          <w:szCs w:val="22"/>
        </w:rPr>
        <w:t>Actions underway to prevent recurrence</w:t>
      </w:r>
    </w:p>
    <w:p w:rsidR="002D0401" w:rsidRDefault="002D0401">
      <w:pPr>
        <w:pStyle w:val="Header"/>
        <w:rPr>
          <w:rFonts w:ascii="Arial" w:hAnsi="Arial" w:cs="Arial"/>
          <w:szCs w:val="22"/>
        </w:rPr>
      </w:pPr>
    </w:p>
    <w:p w:rsidR="007B1E9D" w:rsidRDefault="002D0401">
      <w:pPr>
        <w:pStyle w:val="Header"/>
        <w:rPr>
          <w:rFonts w:ascii="Arial" w:hAnsi="Arial" w:cs="Arial"/>
          <w:szCs w:val="22"/>
        </w:rPr>
      </w:pPr>
      <w:r>
        <w:rPr>
          <w:rFonts w:ascii="Arial" w:hAnsi="Arial" w:cs="Arial"/>
          <w:szCs w:val="22"/>
        </w:rPr>
        <w:t xml:space="preserve">As the situation unfolds, a variety of factors will influence the tone and content of the messaging.  Your communications must be continually evaluated to ensure that it is consistent with the latest information and external concerns.  </w:t>
      </w:r>
      <w:r w:rsidR="007B1E9D">
        <w:rPr>
          <w:rFonts w:ascii="Arial" w:hAnsi="Arial" w:cs="Arial"/>
          <w:szCs w:val="22"/>
        </w:rPr>
        <w:t xml:space="preserve">(Refer to the “Eight Questions the Media Always Ask” at the end of this document). </w:t>
      </w:r>
    </w:p>
    <w:p w:rsidR="007B1E9D" w:rsidRDefault="007B1E9D">
      <w:pPr>
        <w:pStyle w:val="Header"/>
        <w:rPr>
          <w:rFonts w:ascii="Arial" w:hAnsi="Arial" w:cs="Arial"/>
          <w:szCs w:val="22"/>
        </w:rPr>
      </w:pPr>
    </w:p>
    <w:p w:rsidR="002D0401" w:rsidRDefault="002D0401">
      <w:pPr>
        <w:pStyle w:val="Header"/>
        <w:rPr>
          <w:rFonts w:ascii="Arial" w:hAnsi="Arial" w:cs="Arial"/>
          <w:szCs w:val="22"/>
        </w:rPr>
      </w:pPr>
      <w:r>
        <w:rPr>
          <w:rFonts w:ascii="Arial" w:hAnsi="Arial" w:cs="Arial"/>
          <w:szCs w:val="22"/>
        </w:rPr>
        <w:t>You will most certainly face the following questions immediately:</w:t>
      </w:r>
    </w:p>
    <w:p w:rsidR="002D0401" w:rsidRDefault="002D0401">
      <w:pPr>
        <w:pStyle w:val="Header"/>
        <w:numPr>
          <w:ilvl w:val="0"/>
          <w:numId w:val="18"/>
        </w:numPr>
        <w:tabs>
          <w:tab w:val="clear" w:pos="360"/>
          <w:tab w:val="num" w:pos="630"/>
        </w:tabs>
        <w:ind w:left="630" w:hanging="270"/>
        <w:rPr>
          <w:rFonts w:ascii="Arial" w:hAnsi="Arial" w:cs="Arial"/>
          <w:szCs w:val="22"/>
        </w:rPr>
      </w:pPr>
      <w:r>
        <w:rPr>
          <w:rFonts w:ascii="Arial" w:hAnsi="Arial" w:cs="Arial"/>
          <w:szCs w:val="22"/>
        </w:rPr>
        <w:t>Who first learned of the problem?</w:t>
      </w:r>
    </w:p>
    <w:p w:rsidR="002D0401" w:rsidRDefault="002D0401">
      <w:pPr>
        <w:pStyle w:val="Header"/>
        <w:numPr>
          <w:ilvl w:val="0"/>
          <w:numId w:val="18"/>
        </w:numPr>
        <w:tabs>
          <w:tab w:val="clear" w:pos="360"/>
          <w:tab w:val="num" w:pos="630"/>
        </w:tabs>
        <w:ind w:left="630" w:hanging="270"/>
        <w:rPr>
          <w:rFonts w:ascii="Arial" w:hAnsi="Arial" w:cs="Arial"/>
          <w:szCs w:val="22"/>
        </w:rPr>
      </w:pPr>
      <w:r>
        <w:rPr>
          <w:rFonts w:ascii="Arial" w:hAnsi="Arial" w:cs="Arial"/>
          <w:szCs w:val="22"/>
        </w:rPr>
        <w:t xml:space="preserve">When did you know about this problem and what did you do about it at the time? </w:t>
      </w:r>
    </w:p>
    <w:p w:rsidR="002D0401" w:rsidRDefault="002D0401">
      <w:pPr>
        <w:pStyle w:val="Header"/>
        <w:numPr>
          <w:ilvl w:val="0"/>
          <w:numId w:val="18"/>
        </w:numPr>
        <w:tabs>
          <w:tab w:val="clear" w:pos="360"/>
          <w:tab w:val="num" w:pos="630"/>
        </w:tabs>
        <w:ind w:left="630" w:hanging="270"/>
        <w:rPr>
          <w:rFonts w:ascii="Arial" w:hAnsi="Arial" w:cs="Arial"/>
          <w:szCs w:val="22"/>
        </w:rPr>
      </w:pPr>
      <w:r>
        <w:rPr>
          <w:rFonts w:ascii="Arial" w:hAnsi="Arial" w:cs="Arial"/>
          <w:szCs w:val="22"/>
        </w:rPr>
        <w:t>Will the industry change or stop what has led to the crisis</w:t>
      </w:r>
      <w:r w:rsidR="007B1E9D">
        <w:rPr>
          <w:rFonts w:ascii="Arial" w:hAnsi="Arial" w:cs="Arial"/>
          <w:szCs w:val="22"/>
        </w:rPr>
        <w:t>? If not, why</w:t>
      </w:r>
      <w:r>
        <w:rPr>
          <w:rFonts w:ascii="Arial" w:hAnsi="Arial" w:cs="Arial"/>
          <w:szCs w:val="22"/>
        </w:rPr>
        <w:t>?</w:t>
      </w:r>
    </w:p>
    <w:p w:rsidR="002D0401" w:rsidRDefault="002D0401">
      <w:pPr>
        <w:pStyle w:val="Header"/>
        <w:numPr>
          <w:ilvl w:val="0"/>
          <w:numId w:val="18"/>
        </w:numPr>
        <w:tabs>
          <w:tab w:val="clear" w:pos="360"/>
          <w:tab w:val="num" w:pos="630"/>
        </w:tabs>
        <w:ind w:left="630" w:hanging="270"/>
        <w:rPr>
          <w:rFonts w:ascii="Arial" w:hAnsi="Arial" w:cs="Arial"/>
          <w:szCs w:val="22"/>
        </w:rPr>
      </w:pPr>
      <w:r>
        <w:rPr>
          <w:rFonts w:ascii="Arial" w:hAnsi="Arial" w:cs="Arial"/>
          <w:szCs w:val="22"/>
        </w:rPr>
        <w:t>Has anyone fallen ill or died?</w:t>
      </w:r>
    </w:p>
    <w:p w:rsidR="002D0401" w:rsidRDefault="002D0401">
      <w:pPr>
        <w:pStyle w:val="Header"/>
        <w:rPr>
          <w:rFonts w:ascii="Arial" w:hAnsi="Arial" w:cs="Arial"/>
          <w:szCs w:val="22"/>
        </w:rPr>
      </w:pPr>
    </w:p>
    <w:p w:rsidR="002D0401" w:rsidRDefault="002D0401">
      <w:pPr>
        <w:pStyle w:val="Header"/>
        <w:tabs>
          <w:tab w:val="clear" w:pos="4320"/>
          <w:tab w:val="clear" w:pos="8640"/>
        </w:tabs>
        <w:rPr>
          <w:rFonts w:ascii="Arial" w:hAnsi="Arial" w:cs="Arial"/>
          <w:iCs/>
          <w:szCs w:val="22"/>
        </w:rPr>
      </w:pPr>
      <w:r>
        <w:rPr>
          <w:rFonts w:ascii="Arial" w:hAnsi="Arial" w:cs="Arial"/>
          <w:iCs/>
          <w:szCs w:val="22"/>
        </w:rPr>
        <w:t>At various points throughout the crisis it will be necessary to revise written statements and/or news releases and media alerts on the situation.</w:t>
      </w:r>
    </w:p>
    <w:p w:rsidR="002D0401" w:rsidRDefault="002D0401">
      <w:pPr>
        <w:pStyle w:val="Header"/>
        <w:tabs>
          <w:tab w:val="clear" w:pos="4320"/>
          <w:tab w:val="clear" w:pos="8640"/>
        </w:tabs>
        <w:rPr>
          <w:rFonts w:ascii="Arial" w:hAnsi="Arial" w:cs="Arial"/>
          <w:iCs/>
          <w:szCs w:val="22"/>
        </w:rPr>
      </w:pPr>
    </w:p>
    <w:p w:rsidR="002D0401" w:rsidRDefault="002D0401">
      <w:pPr>
        <w:pStyle w:val="Header"/>
        <w:widowControl w:val="0"/>
        <w:tabs>
          <w:tab w:val="clear" w:pos="4320"/>
          <w:tab w:val="clear" w:pos="8640"/>
        </w:tabs>
        <w:ind w:right="720"/>
        <w:rPr>
          <w:rFonts w:ascii="Arial" w:hAnsi="Arial" w:cs="Arial"/>
        </w:rPr>
      </w:pPr>
      <w:r>
        <w:rPr>
          <w:rFonts w:ascii="Arial" w:hAnsi="Arial" w:cs="Arial"/>
        </w:rPr>
        <w:t>You should be as open as possible with the media and totally accessible to reporters during a crisis.  In addition, stakeholder audiences must be kept informed of decisions and plans, as well as have the opportunity to follow newsworthy activities.  Equally as important is to avoid communicating inaccurate and/or conflicting information.</w:t>
      </w:r>
    </w:p>
    <w:p w:rsidR="002D0401" w:rsidRDefault="002D0401">
      <w:pPr>
        <w:pStyle w:val="Header"/>
        <w:tabs>
          <w:tab w:val="clear" w:pos="4320"/>
          <w:tab w:val="clear" w:pos="8640"/>
        </w:tabs>
        <w:rPr>
          <w:rFonts w:ascii="Arial" w:hAnsi="Arial" w:cs="Arial"/>
          <w:sz w:val="22"/>
        </w:rPr>
      </w:pPr>
    </w:p>
    <w:p w:rsidR="002D0401" w:rsidRDefault="002D0401">
      <w:pPr>
        <w:pStyle w:val="Header"/>
        <w:tabs>
          <w:tab w:val="clear" w:pos="4320"/>
          <w:tab w:val="clear" w:pos="8640"/>
        </w:tabs>
        <w:rPr>
          <w:rFonts w:ascii="Arial" w:hAnsi="Arial" w:cs="Arial"/>
          <w:sz w:val="22"/>
        </w:rPr>
      </w:pPr>
    </w:p>
    <w:p w:rsidR="002D0401" w:rsidRDefault="002D0401">
      <w:pPr>
        <w:pStyle w:val="Header"/>
        <w:tabs>
          <w:tab w:val="clear" w:pos="4320"/>
          <w:tab w:val="clear" w:pos="8640"/>
        </w:tabs>
        <w:rPr>
          <w:rFonts w:ascii="Arial" w:hAnsi="Arial" w:cs="Arial"/>
          <w:sz w:val="22"/>
        </w:rPr>
      </w:pPr>
    </w:p>
    <w:p w:rsidR="002D0401" w:rsidRDefault="002D0401">
      <w:pPr>
        <w:pStyle w:val="Header"/>
        <w:tabs>
          <w:tab w:val="clear" w:pos="4320"/>
          <w:tab w:val="clear" w:pos="8640"/>
        </w:tabs>
        <w:rPr>
          <w:rFonts w:ascii="Arial" w:hAnsi="Arial" w:cs="Arial"/>
          <w:sz w:val="22"/>
        </w:rPr>
      </w:pPr>
    </w:p>
    <w:p w:rsidR="00861451" w:rsidRDefault="00861451">
      <w:pPr>
        <w:pStyle w:val="Header"/>
        <w:tabs>
          <w:tab w:val="clear" w:pos="4320"/>
          <w:tab w:val="clear" w:pos="8640"/>
        </w:tabs>
        <w:rPr>
          <w:rFonts w:ascii="Arial" w:hAnsi="Arial" w:cs="Arial"/>
          <w:sz w:val="22"/>
        </w:rPr>
      </w:pPr>
    </w:p>
    <w:p w:rsidR="002D0401" w:rsidRDefault="002D0401">
      <w:pPr>
        <w:pStyle w:val="Header"/>
        <w:tabs>
          <w:tab w:val="clear" w:pos="4320"/>
          <w:tab w:val="clear" w:pos="8640"/>
        </w:tabs>
        <w:rPr>
          <w:rFonts w:ascii="Arial" w:hAnsi="Arial" w:cs="Arial"/>
          <w:b/>
        </w:rPr>
      </w:pPr>
      <w:r>
        <w:rPr>
          <w:rFonts w:ascii="Arial" w:hAnsi="Arial" w:cs="Arial"/>
          <w:b/>
        </w:rPr>
        <w:lastRenderedPageBreak/>
        <w:t>Communications Tools</w:t>
      </w:r>
    </w:p>
    <w:p w:rsidR="003A3FB6" w:rsidRDefault="002D0401">
      <w:pPr>
        <w:pStyle w:val="Header"/>
        <w:tabs>
          <w:tab w:val="clear" w:pos="4320"/>
          <w:tab w:val="clear" w:pos="8640"/>
        </w:tabs>
        <w:rPr>
          <w:rFonts w:ascii="Arial" w:hAnsi="Arial" w:cs="Arial"/>
          <w:szCs w:val="22"/>
        </w:rPr>
      </w:pPr>
      <w:r>
        <w:rPr>
          <w:rFonts w:ascii="Arial" w:hAnsi="Arial" w:cs="Arial"/>
          <w:szCs w:val="22"/>
        </w:rPr>
        <w:t xml:space="preserve">There are several communications tools that are useful in a crisis situation, such as a dedicated phone line, a laptop and a portable printer.  At the end of this notebook are </w:t>
      </w:r>
      <w:r>
        <w:rPr>
          <w:rFonts w:ascii="Arial" w:hAnsi="Arial" w:cs="Arial"/>
        </w:rPr>
        <w:t>crisis communications templates</w:t>
      </w:r>
      <w:r>
        <w:rPr>
          <w:rFonts w:ascii="Arial" w:hAnsi="Arial" w:cs="Arial"/>
          <w:szCs w:val="22"/>
        </w:rPr>
        <w:t xml:space="preserve"> that can be tailored to fit your specific needs. </w:t>
      </w:r>
    </w:p>
    <w:p w:rsidR="003A3FB6" w:rsidRDefault="003A3FB6">
      <w:pPr>
        <w:pStyle w:val="Header"/>
        <w:tabs>
          <w:tab w:val="clear" w:pos="4320"/>
          <w:tab w:val="clear" w:pos="8640"/>
        </w:tabs>
        <w:rPr>
          <w:rFonts w:ascii="Arial" w:hAnsi="Arial" w:cs="Arial"/>
          <w:szCs w:val="22"/>
        </w:rPr>
      </w:pPr>
    </w:p>
    <w:p w:rsidR="002D0401" w:rsidRDefault="002D0401">
      <w:pPr>
        <w:pStyle w:val="Header"/>
        <w:tabs>
          <w:tab w:val="clear" w:pos="4320"/>
          <w:tab w:val="clear" w:pos="8640"/>
        </w:tabs>
        <w:rPr>
          <w:rFonts w:ascii="Arial" w:hAnsi="Arial" w:cs="Arial"/>
          <w:szCs w:val="22"/>
        </w:rPr>
      </w:pPr>
      <w:r>
        <w:rPr>
          <w:rFonts w:ascii="Arial" w:hAnsi="Arial" w:cs="Arial"/>
          <w:szCs w:val="22"/>
        </w:rPr>
        <w:t>Templates include:</w:t>
      </w:r>
    </w:p>
    <w:p w:rsidR="003A3FB6" w:rsidRDefault="003A3FB6">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Crisis Communications Checklist</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Crisis Management Plan Template</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Cris</w:t>
      </w:r>
      <w:r w:rsidR="003A3FB6">
        <w:rPr>
          <w:rFonts w:ascii="Arial" w:hAnsi="Arial" w:cs="Arial"/>
          <w:sz w:val="24"/>
        </w:rPr>
        <w:t>is Audit Questions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Critical Steps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Crisis Team Identification List</w:t>
      </w:r>
    </w:p>
    <w:p w:rsidR="003A3FB6" w:rsidRPr="00A515F9" w:rsidRDefault="002D0401" w:rsidP="00A515F9">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List of Useful Third Party Resources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Crisis Contacts for Media Inquiries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Media Contact Log</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Crisis Media Guidelines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Message Tips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Media Interview Tips</w:t>
      </w:r>
    </w:p>
    <w:p w:rsidR="002D0401" w:rsidRDefault="002D0401">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Eight Questions the Media Always Ask</w:t>
      </w:r>
    </w:p>
    <w:p w:rsidR="00DA0C12" w:rsidRDefault="002D0401" w:rsidP="00DA0C12">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Pr>
          <w:rFonts w:ascii="Arial" w:hAnsi="Arial" w:cs="Arial"/>
          <w:sz w:val="24"/>
        </w:rPr>
        <w:t>Working with the Government</w:t>
      </w:r>
    </w:p>
    <w:p w:rsidR="003A3FB6" w:rsidRPr="00DA0C12" w:rsidRDefault="003A3FB6" w:rsidP="00DA0C12">
      <w:pPr>
        <w:pStyle w:val="ColorfulList-Accent11"/>
        <w:numPr>
          <w:ilvl w:val="0"/>
          <w:numId w:val="28"/>
        </w:numPr>
        <w:tabs>
          <w:tab w:val="clear" w:pos="450"/>
          <w:tab w:val="num" w:pos="630"/>
        </w:tabs>
        <w:spacing w:after="100" w:afterAutospacing="1" w:line="240" w:lineRule="auto"/>
        <w:ind w:left="630" w:hanging="270"/>
        <w:rPr>
          <w:rFonts w:ascii="Arial" w:hAnsi="Arial" w:cs="Arial"/>
          <w:sz w:val="24"/>
        </w:rPr>
      </w:pPr>
      <w:r w:rsidRPr="00DA0C12">
        <w:rPr>
          <w:rFonts w:ascii="Arial" w:hAnsi="Arial" w:cs="Arial"/>
          <w:sz w:val="24"/>
        </w:rPr>
        <w:t xml:space="preserve">Sample </w:t>
      </w:r>
      <w:r w:rsidR="00DE5BAD">
        <w:rPr>
          <w:rFonts w:ascii="Arial" w:hAnsi="Arial" w:cs="Arial"/>
          <w:sz w:val="24"/>
        </w:rPr>
        <w:t xml:space="preserve">Recall-related </w:t>
      </w:r>
      <w:r w:rsidRPr="00DA0C12">
        <w:rPr>
          <w:rFonts w:ascii="Arial" w:hAnsi="Arial" w:cs="Arial"/>
          <w:sz w:val="24"/>
        </w:rPr>
        <w:t>News Release</w:t>
      </w:r>
    </w:p>
    <w:p w:rsidR="003A3FB6" w:rsidRDefault="003A3FB6" w:rsidP="003A3FB6">
      <w:pPr>
        <w:pStyle w:val="ColorfulList-Accent11"/>
        <w:numPr>
          <w:ilvl w:val="0"/>
          <w:numId w:val="28"/>
        </w:numPr>
        <w:tabs>
          <w:tab w:val="clear" w:pos="450"/>
          <w:tab w:val="left" w:pos="630"/>
        </w:tabs>
        <w:spacing w:after="100" w:afterAutospacing="1" w:line="240" w:lineRule="auto"/>
        <w:ind w:left="720"/>
        <w:rPr>
          <w:rFonts w:ascii="Arial" w:hAnsi="Arial" w:cs="Arial"/>
          <w:sz w:val="24"/>
        </w:rPr>
      </w:pPr>
      <w:r>
        <w:rPr>
          <w:rFonts w:ascii="Arial" w:hAnsi="Arial" w:cs="Arial"/>
          <w:sz w:val="24"/>
        </w:rPr>
        <w:t>Contact Information for N.C. Producers</w:t>
      </w:r>
    </w:p>
    <w:p w:rsidR="002D0401" w:rsidRDefault="002D0401">
      <w:pPr>
        <w:pStyle w:val="Header"/>
        <w:tabs>
          <w:tab w:val="clear" w:pos="4320"/>
          <w:tab w:val="clear" w:pos="8640"/>
        </w:tabs>
        <w:rPr>
          <w:rFonts w:ascii="Arial" w:hAnsi="Arial" w:cs="Arial"/>
          <w:b/>
          <w:szCs w:val="22"/>
        </w:rPr>
      </w:pPr>
      <w:r>
        <w:rPr>
          <w:rFonts w:ascii="Arial" w:hAnsi="Arial" w:cs="Arial"/>
          <w:b/>
          <w:szCs w:val="22"/>
        </w:rPr>
        <w:t>Other useful items include:</w:t>
      </w:r>
    </w:p>
    <w:p w:rsidR="002D0401" w:rsidRDefault="002D0401">
      <w:pPr>
        <w:pStyle w:val="Header"/>
        <w:tabs>
          <w:tab w:val="clear" w:pos="4320"/>
          <w:tab w:val="clear" w:pos="8640"/>
        </w:tabs>
        <w:rPr>
          <w:rFonts w:ascii="Arial" w:hAnsi="Arial" w:cs="Arial"/>
          <w:b/>
          <w:sz w:val="22"/>
          <w:szCs w:val="22"/>
        </w:rPr>
      </w:pPr>
    </w:p>
    <w:p w:rsidR="002D0401" w:rsidRDefault="002D0401">
      <w:pPr>
        <w:pStyle w:val="Header"/>
        <w:tabs>
          <w:tab w:val="clear" w:pos="4320"/>
          <w:tab w:val="clear" w:pos="8640"/>
        </w:tabs>
        <w:rPr>
          <w:rFonts w:ascii="Arial" w:hAnsi="Arial" w:cs="Arial"/>
          <w:szCs w:val="22"/>
        </w:rPr>
      </w:pPr>
      <w:r>
        <w:rPr>
          <w:rFonts w:ascii="Arial" w:hAnsi="Arial" w:cs="Arial"/>
          <w:b/>
          <w:i/>
          <w:szCs w:val="22"/>
        </w:rPr>
        <w:t xml:space="preserve">Crisis Contact Card </w:t>
      </w:r>
      <w:r>
        <w:rPr>
          <w:rFonts w:ascii="Arial" w:hAnsi="Arial" w:cs="Arial"/>
        </w:rPr>
        <w:t xml:space="preserve">– </w:t>
      </w:r>
      <w:r>
        <w:rPr>
          <w:rFonts w:ascii="Arial" w:hAnsi="Arial" w:cs="Arial"/>
          <w:szCs w:val="22"/>
        </w:rPr>
        <w:t xml:space="preserve">You should create a small card with the management team’s phone numbers, cell phone numbers and e-mail addresses.  This card should be laminated and provided to all employees as part of your crisis preparedness steps.  The card could also potentially include the number for an outside public relations firm.  The reverse side of the card should contain a top 10 list of “What to do in the event of crisis.” </w:t>
      </w:r>
    </w:p>
    <w:p w:rsidR="002D0401" w:rsidRDefault="002D0401">
      <w:pPr>
        <w:pStyle w:val="Header"/>
        <w:ind w:left="1440"/>
        <w:rPr>
          <w:rFonts w:ascii="Arial" w:hAnsi="Arial" w:cs="Arial"/>
          <w:szCs w:val="22"/>
        </w:rPr>
      </w:pPr>
    </w:p>
    <w:p w:rsidR="002D0401" w:rsidRDefault="002D0401">
      <w:pPr>
        <w:pStyle w:val="Header"/>
        <w:ind w:left="1440" w:hanging="1080"/>
        <w:rPr>
          <w:rFonts w:ascii="Arial" w:hAnsi="Arial" w:cs="Arial"/>
          <w:szCs w:val="22"/>
        </w:rPr>
      </w:pPr>
      <w:r>
        <w:rPr>
          <w:rFonts w:ascii="Arial" w:hAnsi="Arial" w:cs="Arial"/>
          <w:b/>
          <w:szCs w:val="22"/>
        </w:rPr>
        <w:t>What To Do In A Crisis</w:t>
      </w:r>
      <w:r>
        <w:rPr>
          <w:rFonts w:ascii="Arial" w:hAnsi="Arial" w:cs="Arial"/>
          <w:szCs w:val="22"/>
        </w:rPr>
        <w:t xml:space="preserve">: </w:t>
      </w:r>
    </w:p>
    <w:p w:rsidR="002D0401" w:rsidRDefault="002D0401">
      <w:pPr>
        <w:pStyle w:val="Header"/>
        <w:ind w:left="1440" w:hanging="1080"/>
        <w:rPr>
          <w:rFonts w:ascii="Arial" w:hAnsi="Arial" w:cs="Arial"/>
          <w:szCs w:val="22"/>
        </w:rPr>
      </w:pPr>
      <w:r>
        <w:rPr>
          <w:rFonts w:ascii="Arial" w:hAnsi="Arial" w:cs="Arial"/>
          <w:szCs w:val="22"/>
        </w:rPr>
        <w:t xml:space="preserve"> 1.   Nothing is “off the record”</w:t>
      </w:r>
    </w:p>
    <w:p w:rsidR="002D0401" w:rsidRDefault="002D0401">
      <w:pPr>
        <w:pStyle w:val="Header"/>
        <w:ind w:left="1440" w:hanging="1080"/>
        <w:rPr>
          <w:rFonts w:ascii="Arial" w:hAnsi="Arial" w:cs="Arial"/>
          <w:szCs w:val="22"/>
        </w:rPr>
      </w:pPr>
      <w:r>
        <w:rPr>
          <w:rFonts w:ascii="Arial" w:hAnsi="Arial" w:cs="Arial"/>
          <w:szCs w:val="22"/>
        </w:rPr>
        <w:t xml:space="preserve"> 2.   Never say “no comment”</w:t>
      </w:r>
    </w:p>
    <w:p w:rsidR="002D0401" w:rsidRDefault="002D0401">
      <w:pPr>
        <w:pStyle w:val="Header"/>
        <w:ind w:left="1440" w:hanging="1080"/>
        <w:rPr>
          <w:rFonts w:ascii="Arial" w:hAnsi="Arial" w:cs="Arial"/>
          <w:szCs w:val="22"/>
        </w:rPr>
      </w:pPr>
      <w:r>
        <w:rPr>
          <w:rFonts w:ascii="Arial" w:hAnsi="Arial" w:cs="Arial"/>
          <w:szCs w:val="22"/>
        </w:rPr>
        <w:t xml:space="preserve"> 3.   Avoid jargon; speak in personal terms</w:t>
      </w:r>
    </w:p>
    <w:p w:rsidR="002D0401" w:rsidRDefault="002D0401">
      <w:pPr>
        <w:pStyle w:val="Header"/>
        <w:ind w:left="1440" w:hanging="1080"/>
        <w:rPr>
          <w:rFonts w:ascii="Arial" w:hAnsi="Arial" w:cs="Arial"/>
          <w:szCs w:val="22"/>
        </w:rPr>
      </w:pPr>
      <w:r>
        <w:rPr>
          <w:rFonts w:ascii="Arial" w:hAnsi="Arial" w:cs="Arial"/>
          <w:szCs w:val="22"/>
        </w:rPr>
        <w:t xml:space="preserve"> 4.   Don’t speculate; deal in facts, not rumors</w:t>
      </w:r>
    </w:p>
    <w:p w:rsidR="002D0401" w:rsidRDefault="002D0401">
      <w:pPr>
        <w:pStyle w:val="Header"/>
        <w:ind w:left="1440" w:hanging="1080"/>
        <w:rPr>
          <w:rFonts w:ascii="Arial" w:hAnsi="Arial" w:cs="Arial"/>
          <w:szCs w:val="22"/>
        </w:rPr>
      </w:pPr>
      <w:r>
        <w:rPr>
          <w:rFonts w:ascii="Arial" w:hAnsi="Arial" w:cs="Arial"/>
          <w:szCs w:val="22"/>
        </w:rPr>
        <w:t xml:space="preserve"> 5.   Don’t repeat negative questions or phrases</w:t>
      </w:r>
    </w:p>
    <w:p w:rsidR="002D0401" w:rsidRDefault="002D0401">
      <w:pPr>
        <w:pStyle w:val="Header"/>
        <w:ind w:left="1440" w:hanging="1080"/>
        <w:rPr>
          <w:rFonts w:ascii="Arial" w:hAnsi="Arial" w:cs="Arial"/>
          <w:szCs w:val="22"/>
        </w:rPr>
      </w:pPr>
      <w:r>
        <w:rPr>
          <w:rFonts w:ascii="Arial" w:hAnsi="Arial" w:cs="Arial"/>
          <w:szCs w:val="22"/>
        </w:rPr>
        <w:t xml:space="preserve"> 6.   If you don’t know the answer, say so</w:t>
      </w:r>
    </w:p>
    <w:p w:rsidR="002D0401" w:rsidRDefault="002D0401">
      <w:pPr>
        <w:pStyle w:val="Header"/>
        <w:ind w:left="1440" w:hanging="1080"/>
        <w:rPr>
          <w:rFonts w:ascii="Arial" w:hAnsi="Arial" w:cs="Arial"/>
          <w:szCs w:val="22"/>
        </w:rPr>
      </w:pPr>
      <w:r>
        <w:rPr>
          <w:rFonts w:ascii="Arial" w:hAnsi="Arial" w:cs="Arial"/>
          <w:szCs w:val="22"/>
        </w:rPr>
        <w:t xml:space="preserve"> 7.   Make sure you understand the question before answering</w:t>
      </w:r>
    </w:p>
    <w:p w:rsidR="002D0401" w:rsidRDefault="002D0401">
      <w:pPr>
        <w:pStyle w:val="Header"/>
        <w:ind w:left="1440" w:hanging="1080"/>
        <w:rPr>
          <w:rFonts w:ascii="Arial" w:hAnsi="Arial" w:cs="Arial"/>
          <w:szCs w:val="22"/>
        </w:rPr>
      </w:pPr>
      <w:r>
        <w:rPr>
          <w:rFonts w:ascii="Arial" w:hAnsi="Arial" w:cs="Arial"/>
          <w:szCs w:val="22"/>
        </w:rPr>
        <w:t xml:space="preserve"> 8.   Don’t argue; maintain your poise</w:t>
      </w:r>
    </w:p>
    <w:p w:rsidR="002D0401" w:rsidRDefault="002D0401">
      <w:pPr>
        <w:pStyle w:val="Header"/>
        <w:ind w:left="1440" w:hanging="1080"/>
        <w:rPr>
          <w:rFonts w:ascii="Arial" w:hAnsi="Arial" w:cs="Arial"/>
          <w:szCs w:val="22"/>
        </w:rPr>
      </w:pPr>
      <w:r>
        <w:rPr>
          <w:rFonts w:ascii="Arial" w:hAnsi="Arial" w:cs="Arial"/>
          <w:szCs w:val="22"/>
        </w:rPr>
        <w:t xml:space="preserve"> 9.   Speak only for your organization or company</w:t>
      </w:r>
    </w:p>
    <w:p w:rsidR="002D0401" w:rsidRDefault="002D0401">
      <w:pPr>
        <w:pStyle w:val="Header"/>
        <w:ind w:left="1440" w:hanging="1080"/>
        <w:rPr>
          <w:rFonts w:ascii="Arial" w:hAnsi="Arial" w:cs="Arial"/>
          <w:szCs w:val="22"/>
        </w:rPr>
      </w:pPr>
      <w:r>
        <w:rPr>
          <w:rFonts w:ascii="Arial" w:hAnsi="Arial" w:cs="Arial"/>
          <w:szCs w:val="22"/>
        </w:rPr>
        <w:t>10.  Maintain control and stick to your agenda</w:t>
      </w:r>
    </w:p>
    <w:p w:rsidR="002D0401" w:rsidRDefault="002D0401">
      <w:pPr>
        <w:pStyle w:val="Header"/>
        <w:tabs>
          <w:tab w:val="clear" w:pos="4320"/>
          <w:tab w:val="clear" w:pos="8640"/>
        </w:tabs>
        <w:ind w:hanging="990"/>
        <w:rPr>
          <w:rFonts w:ascii="Arial" w:hAnsi="Arial" w:cs="Arial"/>
          <w:b/>
          <w:i/>
          <w:szCs w:val="22"/>
        </w:rPr>
      </w:pPr>
    </w:p>
    <w:p w:rsidR="002D0401" w:rsidRDefault="002D0401">
      <w:pPr>
        <w:pStyle w:val="Header"/>
        <w:tabs>
          <w:tab w:val="clear" w:pos="4320"/>
          <w:tab w:val="clear" w:pos="8640"/>
        </w:tabs>
        <w:rPr>
          <w:rFonts w:ascii="Arial" w:hAnsi="Arial" w:cs="Arial"/>
          <w:b/>
        </w:rPr>
      </w:pPr>
    </w:p>
    <w:p w:rsidR="002D0401" w:rsidRDefault="002D0401">
      <w:pPr>
        <w:pStyle w:val="Header"/>
        <w:tabs>
          <w:tab w:val="clear" w:pos="4320"/>
          <w:tab w:val="clear" w:pos="8640"/>
        </w:tabs>
        <w:rPr>
          <w:rFonts w:ascii="Arial" w:hAnsi="Arial" w:cs="Arial"/>
          <w:b/>
        </w:rPr>
      </w:pPr>
    </w:p>
    <w:p w:rsidR="002D0401" w:rsidRDefault="002D0401">
      <w:pPr>
        <w:pStyle w:val="Header"/>
        <w:tabs>
          <w:tab w:val="clear" w:pos="4320"/>
          <w:tab w:val="clear" w:pos="8640"/>
        </w:tabs>
        <w:rPr>
          <w:rFonts w:ascii="Arial" w:hAnsi="Arial" w:cs="Arial"/>
          <w:b/>
        </w:rPr>
      </w:pPr>
    </w:p>
    <w:p w:rsidR="002D0401" w:rsidRDefault="002D0401">
      <w:pPr>
        <w:pStyle w:val="Header"/>
        <w:tabs>
          <w:tab w:val="clear" w:pos="4320"/>
          <w:tab w:val="clear" w:pos="8640"/>
        </w:tabs>
        <w:rPr>
          <w:rFonts w:ascii="Arial" w:hAnsi="Arial" w:cs="Arial"/>
          <w:b/>
        </w:rPr>
      </w:pPr>
    </w:p>
    <w:p w:rsidR="002D0401" w:rsidRDefault="002D0401">
      <w:pPr>
        <w:pStyle w:val="Header"/>
        <w:tabs>
          <w:tab w:val="clear" w:pos="4320"/>
          <w:tab w:val="clear" w:pos="8640"/>
        </w:tabs>
        <w:rPr>
          <w:rFonts w:ascii="Arial" w:hAnsi="Arial" w:cs="Arial"/>
        </w:rPr>
      </w:pPr>
      <w:r>
        <w:rPr>
          <w:rFonts w:ascii="Arial" w:hAnsi="Arial" w:cs="Arial"/>
          <w:b/>
          <w:i/>
        </w:rPr>
        <w:lastRenderedPageBreak/>
        <w:t xml:space="preserve">Crisis Section of Web Site </w:t>
      </w:r>
      <w:r>
        <w:rPr>
          <w:rFonts w:ascii="Arial" w:hAnsi="Arial" w:cs="Arial"/>
          <w:i/>
        </w:rPr>
        <w:t xml:space="preserve">– </w:t>
      </w:r>
      <w:r>
        <w:rPr>
          <w:rFonts w:ascii="Arial" w:hAnsi="Arial" w:cs="Arial"/>
        </w:rPr>
        <w:t>You can also create a section in your Web site that would be activated only in times of crisis.  The section could contain one area of information/answers for media and another with “how to” information and interviewing tips for grower members.  With social media like Facebook and Twitter applications, among others, careful attention needs to be placed on communicating via this method. We recommend assessing social media response on a case-by-case basis.</w:t>
      </w:r>
    </w:p>
    <w:p w:rsidR="002D0401" w:rsidRDefault="002D0401">
      <w:pPr>
        <w:pStyle w:val="Header"/>
        <w:tabs>
          <w:tab w:val="clear" w:pos="4320"/>
          <w:tab w:val="clear" w:pos="8640"/>
        </w:tabs>
        <w:rPr>
          <w:rFonts w:ascii="Arial" w:hAnsi="Arial" w:cs="Arial"/>
        </w:rPr>
      </w:pPr>
    </w:p>
    <w:p w:rsidR="002D0401" w:rsidRDefault="002D0401">
      <w:pPr>
        <w:pStyle w:val="Header"/>
        <w:tabs>
          <w:tab w:val="clear" w:pos="4320"/>
          <w:tab w:val="clear" w:pos="8640"/>
        </w:tabs>
        <w:rPr>
          <w:rFonts w:ascii="Arial" w:hAnsi="Arial" w:cs="Arial"/>
          <w:b/>
          <w:sz w:val="22"/>
          <w:szCs w:val="22"/>
        </w:rPr>
        <w:sectPr w:rsidR="002D0401">
          <w:headerReference w:type="default" r:id="rId13"/>
          <w:footerReference w:type="even" r:id="rId14"/>
          <w:footerReference w:type="default" r:id="rId15"/>
          <w:footerReference w:type="first" r:id="rId16"/>
          <w:footnotePr>
            <w:numFmt w:val="upperRoman"/>
            <w:numRestart w:val="eachSect"/>
          </w:footnotePr>
          <w:pgSz w:w="12240" w:h="15840"/>
          <w:pgMar w:top="1440" w:right="1800" w:bottom="1440" w:left="1800" w:header="720" w:footer="720" w:gutter="0"/>
          <w:cols w:space="720" w:equalWidth="0">
            <w:col w:w="9360" w:space="720"/>
          </w:cols>
          <w:titlePg/>
          <w:docGrid w:linePitch="360"/>
        </w:sectPr>
      </w:pPr>
      <w:r>
        <w:rPr>
          <w:rFonts w:ascii="Arial" w:hAnsi="Arial" w:cs="Arial"/>
          <w:b/>
          <w:i/>
        </w:rPr>
        <w:t xml:space="preserve">Issues Team </w:t>
      </w:r>
      <w:r>
        <w:rPr>
          <w:rFonts w:ascii="Arial" w:hAnsi="Arial" w:cs="Arial"/>
          <w:i/>
        </w:rPr>
        <w:t xml:space="preserve">– </w:t>
      </w:r>
      <w:r>
        <w:rPr>
          <w:rFonts w:ascii="Arial" w:hAnsi="Arial" w:cs="Arial"/>
        </w:rPr>
        <w:t>You should assemble a risks and issues team prior to a crisis that would help identify potential threats to the industry.  The team, made up of commission/association group presidents, would meet bi-annually to anticipate potential threats to the industry as well as discuss and agree upon industry response.</w:t>
      </w:r>
    </w:p>
    <w:p w:rsidR="002D0401" w:rsidRDefault="002D0401">
      <w:pPr>
        <w:pStyle w:val="Header"/>
        <w:pBdr>
          <w:top w:val="single" w:sz="4" w:space="2" w:color="auto"/>
          <w:left w:val="single" w:sz="4" w:space="4" w:color="auto"/>
          <w:bottom w:val="single" w:sz="4" w:space="1" w:color="auto"/>
          <w:right w:val="single" w:sz="4" w:space="4" w:color="auto"/>
        </w:pBdr>
        <w:rPr>
          <w:rFonts w:ascii="Arial" w:hAnsi="Arial" w:cs="Arial"/>
          <w:b/>
          <w:sz w:val="28"/>
          <w:szCs w:val="28"/>
        </w:rPr>
      </w:pPr>
      <w:r>
        <w:rPr>
          <w:rFonts w:ascii="Arial" w:hAnsi="Arial" w:cs="Arial"/>
          <w:b/>
          <w:sz w:val="28"/>
          <w:szCs w:val="28"/>
        </w:rPr>
        <w:lastRenderedPageBreak/>
        <w:t>Potential Crisis Scenarios</w:t>
      </w:r>
    </w:p>
    <w:p w:rsidR="002D0401" w:rsidRDefault="002D0401">
      <w:pPr>
        <w:pStyle w:val="Title"/>
        <w:widowControl w:val="0"/>
        <w:jc w:val="left"/>
        <w:rPr>
          <w:b w:val="0"/>
          <w:sz w:val="28"/>
          <w:szCs w:val="28"/>
        </w:rPr>
      </w:pPr>
    </w:p>
    <w:p w:rsidR="002D0401" w:rsidRDefault="002D0401">
      <w:pPr>
        <w:pStyle w:val="Title"/>
        <w:widowControl w:val="0"/>
        <w:jc w:val="left"/>
        <w:rPr>
          <w:u w:val="none"/>
        </w:rPr>
      </w:pPr>
      <w:r>
        <w:rPr>
          <w:u w:val="none"/>
        </w:rPr>
        <w:t>Situation One</w:t>
      </w:r>
      <w:r w:rsidR="00A515F9">
        <w:rPr>
          <w:u w:val="none"/>
        </w:rPr>
        <w:t>: Produce Contamination</w:t>
      </w:r>
    </w:p>
    <w:p w:rsidR="002D0401" w:rsidRDefault="002D0401">
      <w:pPr>
        <w:pStyle w:val="Title"/>
        <w:widowControl w:val="0"/>
        <w:jc w:val="left"/>
        <w:rPr>
          <w:b w:val="0"/>
          <w:bCs w:val="0"/>
          <w:u w:val="none"/>
        </w:rPr>
      </w:pPr>
      <w:r>
        <w:rPr>
          <w:b w:val="0"/>
          <w:bCs w:val="0"/>
          <w:u w:val="none"/>
        </w:rPr>
        <w:t>There are a number of situations that could compromise fresh produce quality.  Product tampering incidents most often are serious, yet isolated, events.  However, if tampering is deemed to be widespread or the consequences are seriou</w:t>
      </w:r>
      <w:r w:rsidR="00A515F9">
        <w:rPr>
          <w:b w:val="0"/>
          <w:bCs w:val="0"/>
          <w:u w:val="none"/>
        </w:rPr>
        <w:t xml:space="preserve">s, a recall may be necessary.  </w:t>
      </w:r>
      <w:r>
        <w:rPr>
          <w:b w:val="0"/>
          <w:bCs w:val="0"/>
          <w:u w:val="none"/>
        </w:rPr>
        <w:t>More common would be some type of contamination issue from a food safety outbreak that would result in a recall. Concerns regarding cooking/food storage issues may also directly affect the consumer and tie back to a North Carolina commodity group, grower or shipper.</w:t>
      </w:r>
    </w:p>
    <w:p w:rsidR="002D0401" w:rsidRDefault="002D0401">
      <w:pPr>
        <w:pStyle w:val="Title"/>
        <w:widowControl w:val="0"/>
        <w:jc w:val="left"/>
        <w:rPr>
          <w:b w:val="0"/>
          <w:bCs w:val="0"/>
          <w:u w:val="none"/>
        </w:rPr>
      </w:pPr>
    </w:p>
    <w:p w:rsidR="002D0401" w:rsidRDefault="002D0401">
      <w:pPr>
        <w:pStyle w:val="Title"/>
        <w:widowControl w:val="0"/>
        <w:jc w:val="left"/>
        <w:rPr>
          <w:b w:val="0"/>
          <w:bCs w:val="0"/>
          <w:u w:val="none"/>
        </w:rPr>
      </w:pPr>
      <w:r>
        <w:rPr>
          <w:b w:val="0"/>
          <w:bCs w:val="0"/>
          <w:u w:val="none"/>
        </w:rPr>
        <w:t>The crisis team should be notified of all food safety incidents immediately.  Provide all the details that have been collected (such as time incident repo</w:t>
      </w:r>
      <w:r w:rsidR="00A515F9">
        <w:rPr>
          <w:b w:val="0"/>
          <w:bCs w:val="0"/>
          <w:u w:val="none"/>
        </w:rPr>
        <w:t>rted to retailer/grower-shipper; name of reporting person;</w:t>
      </w:r>
      <w:r>
        <w:rPr>
          <w:b w:val="0"/>
          <w:bCs w:val="0"/>
          <w:u w:val="none"/>
        </w:rPr>
        <w:t xml:space="preserve"> name of person who discovered th</w:t>
      </w:r>
      <w:r w:rsidR="00A515F9">
        <w:rPr>
          <w:b w:val="0"/>
          <w:bCs w:val="0"/>
          <w:u w:val="none"/>
        </w:rPr>
        <w:t>e issue if not reporting person;</w:t>
      </w:r>
      <w:r>
        <w:rPr>
          <w:b w:val="0"/>
          <w:bCs w:val="0"/>
          <w:u w:val="none"/>
        </w:rPr>
        <w:t xml:space="preserve"> and where, when and how product was found).  If possible, quantify the magnitude of the problem.</w:t>
      </w:r>
    </w:p>
    <w:p w:rsidR="002D0401" w:rsidRDefault="002D0401">
      <w:pPr>
        <w:pStyle w:val="Title"/>
        <w:widowControl w:val="0"/>
        <w:jc w:val="left"/>
        <w:rPr>
          <w:u w:val="none"/>
        </w:rPr>
      </w:pPr>
    </w:p>
    <w:p w:rsidR="002D0401" w:rsidRDefault="002D0401">
      <w:pPr>
        <w:pStyle w:val="Title"/>
        <w:widowControl w:val="0"/>
        <w:jc w:val="left"/>
        <w:rPr>
          <w:u w:val="none"/>
        </w:rPr>
      </w:pPr>
      <w:r>
        <w:rPr>
          <w:u w:val="none"/>
        </w:rPr>
        <w:t>Initial Response Statement</w:t>
      </w:r>
    </w:p>
    <w:p w:rsidR="002D0401" w:rsidRDefault="002D0401">
      <w:pPr>
        <w:rPr>
          <w:rFonts w:ascii="Arial" w:hAnsi="Arial" w:cs="Arial"/>
        </w:rPr>
      </w:pPr>
      <w:r>
        <w:rPr>
          <w:rFonts w:ascii="Arial" w:hAnsi="Arial" w:cs="Arial"/>
        </w:rPr>
        <w:t>It is crucial for North Carolina agricultural organizations to provide an initial response that is honest and accurate, even if all the facts have not been determined.  An immediate stand-by message should contain the following information:</w:t>
      </w:r>
    </w:p>
    <w:p w:rsidR="002D0401" w:rsidRDefault="002D0401">
      <w:pPr>
        <w:numPr>
          <w:ilvl w:val="0"/>
          <w:numId w:val="17"/>
        </w:numPr>
        <w:tabs>
          <w:tab w:val="clear" w:pos="360"/>
          <w:tab w:val="left" w:pos="270"/>
          <w:tab w:val="num" w:pos="720"/>
        </w:tabs>
        <w:ind w:left="720"/>
        <w:rPr>
          <w:rFonts w:ascii="Arial" w:hAnsi="Arial" w:cs="Arial"/>
        </w:rPr>
      </w:pPr>
      <w:r>
        <w:rPr>
          <w:rFonts w:ascii="Arial" w:hAnsi="Arial" w:cs="Arial"/>
        </w:rPr>
        <w:t>A value statement</w:t>
      </w:r>
    </w:p>
    <w:p w:rsidR="002D0401" w:rsidRDefault="002D0401">
      <w:pPr>
        <w:numPr>
          <w:ilvl w:val="0"/>
          <w:numId w:val="45"/>
        </w:numPr>
        <w:tabs>
          <w:tab w:val="left" w:pos="270"/>
        </w:tabs>
        <w:rPr>
          <w:rFonts w:ascii="Arial" w:hAnsi="Arial" w:cs="Arial"/>
          <w:i/>
        </w:rPr>
      </w:pPr>
      <w:r>
        <w:rPr>
          <w:rFonts w:ascii="Arial" w:hAnsi="Arial" w:cs="Arial"/>
        </w:rPr>
        <w:t xml:space="preserve">Example:  </w:t>
      </w:r>
      <w:r>
        <w:rPr>
          <w:rFonts w:ascii="Arial" w:hAnsi="Arial" w:cs="Arial"/>
          <w:bCs/>
          <w:i/>
        </w:rPr>
        <w:t xml:space="preserve">The industry’s foremost concern is for the lives and safety of consumers.  </w:t>
      </w:r>
    </w:p>
    <w:p w:rsidR="002D0401" w:rsidRDefault="002D0401">
      <w:pPr>
        <w:numPr>
          <w:ilvl w:val="0"/>
          <w:numId w:val="17"/>
        </w:numPr>
        <w:tabs>
          <w:tab w:val="clear" w:pos="360"/>
          <w:tab w:val="left" w:pos="270"/>
          <w:tab w:val="num" w:pos="720"/>
        </w:tabs>
        <w:ind w:left="720"/>
        <w:rPr>
          <w:rFonts w:ascii="Arial" w:hAnsi="Arial" w:cs="Arial"/>
        </w:rPr>
      </w:pPr>
      <w:r>
        <w:rPr>
          <w:rFonts w:ascii="Arial" w:hAnsi="Arial" w:cs="Arial"/>
        </w:rPr>
        <w:t>Commitment to stopping whatever has led to the crisis</w:t>
      </w:r>
    </w:p>
    <w:p w:rsidR="002D0401" w:rsidRDefault="002D0401">
      <w:pPr>
        <w:numPr>
          <w:ilvl w:val="0"/>
          <w:numId w:val="17"/>
        </w:numPr>
        <w:tabs>
          <w:tab w:val="clear" w:pos="360"/>
          <w:tab w:val="left" w:pos="270"/>
          <w:tab w:val="num" w:pos="720"/>
        </w:tabs>
        <w:ind w:left="720"/>
        <w:rPr>
          <w:rFonts w:ascii="Arial" w:hAnsi="Arial" w:cs="Arial"/>
        </w:rPr>
      </w:pPr>
      <w:r>
        <w:rPr>
          <w:rFonts w:ascii="Arial" w:hAnsi="Arial" w:cs="Arial"/>
        </w:rPr>
        <w:t>Compassion for those who have been negatively influenced by the situation</w:t>
      </w:r>
    </w:p>
    <w:p w:rsidR="002D0401" w:rsidRDefault="002D0401">
      <w:pPr>
        <w:numPr>
          <w:ilvl w:val="0"/>
          <w:numId w:val="17"/>
        </w:numPr>
        <w:tabs>
          <w:tab w:val="clear" w:pos="360"/>
          <w:tab w:val="left" w:pos="270"/>
          <w:tab w:val="num" w:pos="720"/>
        </w:tabs>
        <w:ind w:left="720"/>
        <w:rPr>
          <w:rFonts w:ascii="Arial" w:hAnsi="Arial" w:cs="Arial"/>
        </w:rPr>
      </w:pPr>
      <w:r>
        <w:rPr>
          <w:rFonts w:ascii="Arial" w:hAnsi="Arial" w:cs="Arial"/>
        </w:rPr>
        <w:t>Cooperation with all involved parties to reach a resolution</w:t>
      </w:r>
    </w:p>
    <w:p w:rsidR="002D0401" w:rsidRDefault="002D0401">
      <w:pPr>
        <w:pStyle w:val="Title"/>
        <w:widowControl w:val="0"/>
        <w:jc w:val="left"/>
        <w:rPr>
          <w:b w:val="0"/>
          <w:bCs w:val="0"/>
          <w:u w:val="none"/>
        </w:rPr>
      </w:pPr>
    </w:p>
    <w:p w:rsidR="002D0401" w:rsidRDefault="002D0401">
      <w:pPr>
        <w:pStyle w:val="Title"/>
        <w:widowControl w:val="0"/>
        <w:jc w:val="left"/>
        <w:rPr>
          <w:b w:val="0"/>
          <w:bCs w:val="0"/>
          <w:u w:val="none"/>
        </w:rPr>
      </w:pPr>
      <w:r>
        <w:rPr>
          <w:b w:val="0"/>
          <w:bCs w:val="0"/>
          <w:u w:val="none"/>
        </w:rPr>
        <w:t>As soon as possible, the statement should include a factual account of what took place and what you and the industry are doing to resolve the situation.  Additional language could include:</w:t>
      </w:r>
    </w:p>
    <w:p w:rsidR="002D0401" w:rsidRDefault="002D0401">
      <w:pPr>
        <w:pStyle w:val="Title"/>
        <w:widowControl w:val="0"/>
        <w:numPr>
          <w:ilvl w:val="0"/>
          <w:numId w:val="25"/>
        </w:numPr>
        <w:jc w:val="left"/>
        <w:rPr>
          <w:b w:val="0"/>
          <w:bCs w:val="0"/>
          <w:i/>
          <w:u w:val="none"/>
        </w:rPr>
      </w:pPr>
      <w:r>
        <w:rPr>
          <w:b w:val="0"/>
          <w:bCs w:val="0"/>
          <w:i/>
          <w:u w:val="none"/>
        </w:rPr>
        <w:t>Our sympathies are with (</w:t>
      </w:r>
      <w:r>
        <w:rPr>
          <w:b w:val="0"/>
          <w:bCs w:val="0"/>
          <w:u w:val="none"/>
        </w:rPr>
        <w:t xml:space="preserve">the </w:t>
      </w:r>
      <w:r>
        <w:rPr>
          <w:b w:val="0"/>
          <w:bCs w:val="0"/>
          <w:iCs/>
          <w:u w:val="none"/>
        </w:rPr>
        <w:t>affected individuals</w:t>
      </w:r>
      <w:r>
        <w:rPr>
          <w:b w:val="0"/>
          <w:bCs w:val="0"/>
          <w:i/>
          <w:u w:val="none"/>
        </w:rPr>
        <w:t>) and their families and friends who have been affected by this.</w:t>
      </w:r>
    </w:p>
    <w:p w:rsidR="002D0401" w:rsidRDefault="002D0401">
      <w:pPr>
        <w:pStyle w:val="Title"/>
        <w:widowControl w:val="0"/>
        <w:numPr>
          <w:ilvl w:val="0"/>
          <w:numId w:val="25"/>
        </w:numPr>
        <w:jc w:val="left"/>
        <w:rPr>
          <w:b w:val="0"/>
          <w:bCs w:val="0"/>
          <w:i/>
          <w:u w:val="none"/>
        </w:rPr>
      </w:pPr>
      <w:r>
        <w:rPr>
          <w:b w:val="0"/>
          <w:bCs w:val="0"/>
          <w:i/>
          <w:u w:val="none"/>
        </w:rPr>
        <w:t>At this time, it is premature to discuss possible sources or causes.  We are working with (</w:t>
      </w:r>
      <w:r>
        <w:rPr>
          <w:b w:val="0"/>
          <w:bCs w:val="0"/>
          <w:iCs/>
          <w:u w:val="none"/>
        </w:rPr>
        <w:t>agencies involved</w:t>
      </w:r>
      <w:r>
        <w:rPr>
          <w:b w:val="0"/>
          <w:bCs w:val="0"/>
          <w:i/>
          <w:u w:val="none"/>
        </w:rPr>
        <w:t>) to facilitate the investigation.</w:t>
      </w:r>
    </w:p>
    <w:p w:rsidR="002D0401" w:rsidRDefault="002D0401">
      <w:pPr>
        <w:pStyle w:val="Title"/>
        <w:widowControl w:val="0"/>
        <w:jc w:val="left"/>
        <w:rPr>
          <w:b w:val="0"/>
          <w:bCs w:val="0"/>
          <w:u w:val="none"/>
        </w:rPr>
      </w:pPr>
    </w:p>
    <w:p w:rsidR="002D0401" w:rsidRDefault="002D0401">
      <w:pPr>
        <w:pStyle w:val="Title"/>
        <w:widowControl w:val="0"/>
        <w:jc w:val="left"/>
        <w:rPr>
          <w:u w:val="none"/>
        </w:rPr>
      </w:pPr>
      <w:r>
        <w:rPr>
          <w:u w:val="none"/>
        </w:rPr>
        <w:t xml:space="preserve">Potential Stakeholder Audiences </w:t>
      </w:r>
    </w:p>
    <w:p w:rsidR="00A515F9" w:rsidRDefault="00A515F9">
      <w:pPr>
        <w:pStyle w:val="Title"/>
        <w:widowControl w:val="0"/>
        <w:numPr>
          <w:ilvl w:val="0"/>
          <w:numId w:val="21"/>
        </w:numPr>
        <w:tabs>
          <w:tab w:val="clear" w:pos="360"/>
          <w:tab w:val="num" w:pos="720"/>
        </w:tabs>
        <w:ind w:left="720"/>
        <w:jc w:val="left"/>
        <w:rPr>
          <w:b w:val="0"/>
          <w:bCs w:val="0"/>
          <w:u w:val="none"/>
        </w:rPr>
      </w:pPr>
      <w:r>
        <w:rPr>
          <w:b w:val="0"/>
          <w:bCs w:val="0"/>
          <w:u w:val="none"/>
        </w:rPr>
        <w:t>Employees</w:t>
      </w:r>
    </w:p>
    <w:p w:rsidR="002D0401" w:rsidRDefault="002D0401">
      <w:pPr>
        <w:pStyle w:val="Title"/>
        <w:widowControl w:val="0"/>
        <w:numPr>
          <w:ilvl w:val="0"/>
          <w:numId w:val="21"/>
        </w:numPr>
        <w:tabs>
          <w:tab w:val="clear" w:pos="360"/>
          <w:tab w:val="num" w:pos="720"/>
        </w:tabs>
        <w:ind w:left="720"/>
        <w:jc w:val="left"/>
        <w:rPr>
          <w:b w:val="0"/>
          <w:bCs w:val="0"/>
          <w:u w:val="none"/>
        </w:rPr>
      </w:pPr>
      <w:r>
        <w:rPr>
          <w:b w:val="0"/>
          <w:bCs w:val="0"/>
          <w:u w:val="none"/>
        </w:rPr>
        <w:t xml:space="preserve">Retailers </w:t>
      </w:r>
    </w:p>
    <w:p w:rsidR="002D0401" w:rsidRDefault="002D0401">
      <w:pPr>
        <w:pStyle w:val="Title"/>
        <w:widowControl w:val="0"/>
        <w:numPr>
          <w:ilvl w:val="0"/>
          <w:numId w:val="21"/>
        </w:numPr>
        <w:tabs>
          <w:tab w:val="clear" w:pos="360"/>
          <w:tab w:val="num" w:pos="720"/>
        </w:tabs>
        <w:ind w:left="720"/>
        <w:jc w:val="left"/>
        <w:rPr>
          <w:b w:val="0"/>
          <w:bCs w:val="0"/>
          <w:u w:val="none"/>
        </w:rPr>
      </w:pPr>
      <w:r>
        <w:rPr>
          <w:b w:val="0"/>
          <w:bCs w:val="0"/>
          <w:u w:val="none"/>
        </w:rPr>
        <w:t>Industry associations</w:t>
      </w:r>
    </w:p>
    <w:p w:rsidR="002D0401" w:rsidRDefault="002D0401">
      <w:pPr>
        <w:pStyle w:val="Title"/>
        <w:widowControl w:val="0"/>
        <w:numPr>
          <w:ilvl w:val="0"/>
          <w:numId w:val="21"/>
        </w:numPr>
        <w:tabs>
          <w:tab w:val="clear" w:pos="360"/>
          <w:tab w:val="num" w:pos="720"/>
        </w:tabs>
        <w:ind w:left="720"/>
        <w:jc w:val="left"/>
        <w:rPr>
          <w:b w:val="0"/>
          <w:bCs w:val="0"/>
          <w:u w:val="none"/>
        </w:rPr>
      </w:pPr>
      <w:r>
        <w:rPr>
          <w:b w:val="0"/>
          <w:bCs w:val="0"/>
          <w:u w:val="none"/>
        </w:rPr>
        <w:t>Consumers</w:t>
      </w:r>
    </w:p>
    <w:p w:rsidR="002D0401" w:rsidRDefault="002D0401">
      <w:pPr>
        <w:pStyle w:val="Title"/>
        <w:widowControl w:val="0"/>
        <w:numPr>
          <w:ilvl w:val="0"/>
          <w:numId w:val="21"/>
        </w:numPr>
        <w:tabs>
          <w:tab w:val="clear" w:pos="360"/>
          <w:tab w:val="num" w:pos="720"/>
        </w:tabs>
        <w:ind w:left="720"/>
        <w:jc w:val="left"/>
        <w:rPr>
          <w:b w:val="0"/>
          <w:bCs w:val="0"/>
          <w:u w:val="none"/>
        </w:rPr>
      </w:pPr>
      <w:r>
        <w:rPr>
          <w:b w:val="0"/>
          <w:bCs w:val="0"/>
          <w:u w:val="none"/>
        </w:rPr>
        <w:t>USDA, FDA, other appropriate state regulatory agencies</w:t>
      </w:r>
    </w:p>
    <w:p w:rsidR="002D0401" w:rsidRDefault="002D0401">
      <w:pPr>
        <w:pStyle w:val="Title"/>
        <w:widowControl w:val="0"/>
        <w:numPr>
          <w:ilvl w:val="0"/>
          <w:numId w:val="21"/>
        </w:numPr>
        <w:tabs>
          <w:tab w:val="clear" w:pos="360"/>
          <w:tab w:val="num" w:pos="720"/>
        </w:tabs>
        <w:ind w:left="720"/>
        <w:jc w:val="left"/>
        <w:rPr>
          <w:b w:val="0"/>
          <w:bCs w:val="0"/>
          <w:u w:val="none"/>
        </w:rPr>
      </w:pPr>
      <w:r>
        <w:rPr>
          <w:b w:val="0"/>
          <w:bCs w:val="0"/>
          <w:u w:val="none"/>
        </w:rPr>
        <w:t>Wholesalers/distributors</w:t>
      </w:r>
    </w:p>
    <w:p w:rsidR="002D0401" w:rsidRPr="00A515F9" w:rsidRDefault="002D0401" w:rsidP="00A515F9">
      <w:pPr>
        <w:pStyle w:val="Title"/>
        <w:widowControl w:val="0"/>
        <w:numPr>
          <w:ilvl w:val="0"/>
          <w:numId w:val="21"/>
        </w:numPr>
        <w:tabs>
          <w:tab w:val="clear" w:pos="360"/>
          <w:tab w:val="num" w:pos="720"/>
        </w:tabs>
        <w:ind w:left="720"/>
        <w:jc w:val="left"/>
        <w:rPr>
          <w:b w:val="0"/>
          <w:bCs w:val="0"/>
          <w:u w:val="none"/>
        </w:rPr>
      </w:pPr>
      <w:r>
        <w:rPr>
          <w:b w:val="0"/>
          <w:bCs w:val="0"/>
          <w:u w:val="none"/>
        </w:rPr>
        <w:t>News media</w:t>
      </w:r>
    </w:p>
    <w:p w:rsidR="002D0401" w:rsidRDefault="002D0401">
      <w:pPr>
        <w:pStyle w:val="Title"/>
        <w:widowControl w:val="0"/>
        <w:jc w:val="left"/>
        <w:rPr>
          <w:u w:val="none"/>
        </w:rPr>
      </w:pPr>
      <w:r>
        <w:rPr>
          <w:u w:val="none"/>
        </w:rPr>
        <w:lastRenderedPageBreak/>
        <w:t>Potential Vulnerabilities Requiring Communication</w:t>
      </w:r>
    </w:p>
    <w:p w:rsidR="002D0401" w:rsidRDefault="002D0401">
      <w:pPr>
        <w:pStyle w:val="Title"/>
        <w:widowControl w:val="0"/>
        <w:numPr>
          <w:ilvl w:val="0"/>
          <w:numId w:val="19"/>
        </w:numPr>
        <w:tabs>
          <w:tab w:val="clear" w:pos="360"/>
          <w:tab w:val="num" w:pos="720"/>
        </w:tabs>
        <w:ind w:left="720"/>
        <w:jc w:val="left"/>
        <w:rPr>
          <w:b w:val="0"/>
          <w:bCs w:val="0"/>
          <w:u w:val="none"/>
        </w:rPr>
      </w:pPr>
      <w:r>
        <w:rPr>
          <w:b w:val="0"/>
          <w:bCs w:val="0"/>
          <w:u w:val="none"/>
        </w:rPr>
        <w:t>Retailers and foodservice organizations stop stocking North Carolina-grown produce</w:t>
      </w:r>
    </w:p>
    <w:p w:rsidR="002D0401" w:rsidRDefault="002D0401">
      <w:pPr>
        <w:pStyle w:val="Title"/>
        <w:widowControl w:val="0"/>
        <w:numPr>
          <w:ilvl w:val="0"/>
          <w:numId w:val="19"/>
        </w:numPr>
        <w:tabs>
          <w:tab w:val="clear" w:pos="360"/>
          <w:tab w:val="num" w:pos="720"/>
        </w:tabs>
        <w:ind w:left="720"/>
        <w:jc w:val="left"/>
        <w:rPr>
          <w:b w:val="0"/>
          <w:bCs w:val="0"/>
          <w:u w:val="none"/>
        </w:rPr>
      </w:pPr>
      <w:r>
        <w:rPr>
          <w:b w:val="0"/>
          <w:bCs w:val="0"/>
          <w:u w:val="none"/>
        </w:rPr>
        <w:t>Consumers stop buying North Carolina-grown produce</w:t>
      </w:r>
    </w:p>
    <w:p w:rsidR="002D0401" w:rsidRDefault="002D0401">
      <w:pPr>
        <w:pStyle w:val="Title"/>
        <w:widowControl w:val="0"/>
        <w:numPr>
          <w:ilvl w:val="0"/>
          <w:numId w:val="19"/>
        </w:numPr>
        <w:tabs>
          <w:tab w:val="clear" w:pos="360"/>
          <w:tab w:val="num" w:pos="720"/>
        </w:tabs>
        <w:ind w:left="720"/>
        <w:jc w:val="left"/>
        <w:rPr>
          <w:b w:val="0"/>
          <w:bCs w:val="0"/>
          <w:u w:val="none"/>
        </w:rPr>
      </w:pPr>
      <w:r>
        <w:rPr>
          <w:b w:val="0"/>
          <w:bCs w:val="0"/>
          <w:u w:val="none"/>
        </w:rPr>
        <w:t>Sales drop significantly in the short term</w:t>
      </w:r>
    </w:p>
    <w:p w:rsidR="002D0401" w:rsidRDefault="002D0401">
      <w:pPr>
        <w:pStyle w:val="Title"/>
        <w:widowControl w:val="0"/>
        <w:jc w:val="left"/>
        <w:rPr>
          <w:b w:val="0"/>
          <w:bCs w:val="0"/>
          <w:u w:val="none"/>
        </w:rPr>
      </w:pPr>
    </w:p>
    <w:p w:rsidR="002D0401" w:rsidRDefault="002D0401">
      <w:pPr>
        <w:pStyle w:val="Title"/>
        <w:widowControl w:val="0"/>
        <w:jc w:val="left"/>
        <w:rPr>
          <w:u w:val="none"/>
        </w:rPr>
      </w:pPr>
      <w:r>
        <w:rPr>
          <w:u w:val="none"/>
        </w:rPr>
        <w:t>Potential Questions Media or Regulatory Agencies May Ask</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 xml:space="preserve">How many shipments of North Carolina-grown produce are involved? </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Where was the product grown?</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 xml:space="preserve">How much product is involved?  </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How can the affected product be identified?</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 xml:space="preserve">Have you or affiliated organizations notified the FDA?   </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Are you going to issue a recall and at what level?</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What federal, state and/or local agencies have been notified?</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If not a recall, but a product withdrawal, what arrangements are you making to recover the affected product?  (from distributors, wholesalers, retailers, consumers)</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What should consumers do with the product they have at home? (discard, return to retailer, return to grower/shipper)</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Will the industry refund the cost of the product?</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Is it safe for consumers to eat the product they have on hand?</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What would the medical/health consequences be if the product were consumed?</w:t>
      </w:r>
    </w:p>
    <w:p w:rsidR="002D0401" w:rsidRDefault="002D0401">
      <w:pPr>
        <w:pStyle w:val="Title"/>
        <w:widowControl w:val="0"/>
        <w:numPr>
          <w:ilvl w:val="0"/>
          <w:numId w:val="20"/>
        </w:numPr>
        <w:tabs>
          <w:tab w:val="clear" w:pos="360"/>
          <w:tab w:val="num" w:pos="720"/>
        </w:tabs>
        <w:ind w:left="720"/>
        <w:jc w:val="left"/>
        <w:rPr>
          <w:b w:val="0"/>
          <w:bCs w:val="0"/>
          <w:u w:val="none"/>
        </w:rPr>
      </w:pPr>
      <w:r>
        <w:rPr>
          <w:b w:val="0"/>
          <w:bCs w:val="0"/>
          <w:u w:val="none"/>
        </w:rPr>
        <w:t>Has this item ever had a quality problem before?</w:t>
      </w:r>
    </w:p>
    <w:p w:rsidR="002D0401" w:rsidRDefault="002D0401">
      <w:pPr>
        <w:pStyle w:val="Title"/>
        <w:widowControl w:val="0"/>
        <w:numPr>
          <w:ilvl w:val="0"/>
          <w:numId w:val="20"/>
        </w:numPr>
        <w:tabs>
          <w:tab w:val="clear" w:pos="360"/>
          <w:tab w:val="num" w:pos="720"/>
        </w:tabs>
        <w:ind w:left="720"/>
        <w:jc w:val="left"/>
        <w:rPr>
          <w:b w:val="0"/>
          <w:u w:val="none"/>
        </w:rPr>
      </w:pPr>
      <w:r>
        <w:rPr>
          <w:b w:val="0"/>
          <w:u w:val="none"/>
        </w:rPr>
        <w:t xml:space="preserve">What exactly is the nature of the problem?  </w:t>
      </w:r>
    </w:p>
    <w:p w:rsidR="002D0401" w:rsidRDefault="002D0401">
      <w:pPr>
        <w:pStyle w:val="Title"/>
        <w:numPr>
          <w:ilvl w:val="0"/>
          <w:numId w:val="20"/>
        </w:numPr>
        <w:tabs>
          <w:tab w:val="clear" w:pos="360"/>
          <w:tab w:val="num" w:pos="720"/>
        </w:tabs>
        <w:ind w:left="720"/>
        <w:jc w:val="left"/>
        <w:rPr>
          <w:b w:val="0"/>
          <w:u w:val="none"/>
        </w:rPr>
      </w:pPr>
      <w:r>
        <w:rPr>
          <w:b w:val="0"/>
          <w:u w:val="none"/>
        </w:rPr>
        <w:t xml:space="preserve">How long will it take to correct the problem? </w:t>
      </w:r>
    </w:p>
    <w:p w:rsidR="002D0401" w:rsidRDefault="002D0401">
      <w:pPr>
        <w:pStyle w:val="Title"/>
        <w:numPr>
          <w:ilvl w:val="0"/>
          <w:numId w:val="20"/>
        </w:numPr>
        <w:tabs>
          <w:tab w:val="clear" w:pos="360"/>
          <w:tab w:val="num" w:pos="720"/>
        </w:tabs>
        <w:ind w:left="720"/>
        <w:jc w:val="left"/>
        <w:rPr>
          <w:b w:val="0"/>
          <w:u w:val="none"/>
        </w:rPr>
      </w:pPr>
      <w:r>
        <w:rPr>
          <w:b w:val="0"/>
          <w:u w:val="none"/>
        </w:rPr>
        <w:t>What are the financial implications?</w:t>
      </w: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pPr>
        <w:pStyle w:val="Title"/>
        <w:jc w:val="left"/>
        <w:rPr>
          <w:b w:val="0"/>
          <w:u w:val="none"/>
        </w:rPr>
      </w:pPr>
    </w:p>
    <w:p w:rsidR="002D0401" w:rsidRDefault="002D0401" w:rsidP="002D0401">
      <w:pPr>
        <w:pStyle w:val="Title"/>
        <w:jc w:val="left"/>
        <w:rPr>
          <w:b w:val="0"/>
          <w:u w:val="none"/>
        </w:rPr>
      </w:pPr>
    </w:p>
    <w:p w:rsidR="002D0401" w:rsidRDefault="002D0401" w:rsidP="002D0401">
      <w:pPr>
        <w:pStyle w:val="Title"/>
        <w:jc w:val="left"/>
        <w:rPr>
          <w:b w:val="0"/>
          <w:u w:val="none"/>
        </w:rPr>
      </w:pPr>
    </w:p>
    <w:p w:rsidR="002D0401" w:rsidRDefault="002D0401" w:rsidP="002D0401">
      <w:pPr>
        <w:pStyle w:val="Title"/>
        <w:jc w:val="left"/>
        <w:rPr>
          <w:b w:val="0"/>
          <w:u w:val="none"/>
        </w:rPr>
      </w:pPr>
    </w:p>
    <w:p w:rsidR="002D0401" w:rsidRDefault="002D0401" w:rsidP="002D0401">
      <w:pPr>
        <w:pStyle w:val="Title"/>
        <w:jc w:val="left"/>
        <w:rPr>
          <w:b w:val="0"/>
          <w:u w:val="none"/>
        </w:rPr>
      </w:pPr>
    </w:p>
    <w:p w:rsidR="002D0401" w:rsidRDefault="002D0401" w:rsidP="002D0401">
      <w:pPr>
        <w:pStyle w:val="Title"/>
        <w:jc w:val="left"/>
        <w:rPr>
          <w:b w:val="0"/>
          <w:u w:val="none"/>
        </w:rPr>
      </w:pPr>
    </w:p>
    <w:p w:rsidR="002D0401" w:rsidRDefault="002D0401" w:rsidP="002D0401">
      <w:pPr>
        <w:pStyle w:val="Title"/>
        <w:jc w:val="left"/>
        <w:rPr>
          <w:b w:val="0"/>
          <w:u w:val="none"/>
        </w:rPr>
      </w:pPr>
    </w:p>
    <w:p w:rsidR="002D0401" w:rsidRPr="00F92D98" w:rsidRDefault="002D0401" w:rsidP="002D0401">
      <w:pPr>
        <w:pStyle w:val="Title"/>
        <w:jc w:val="left"/>
        <w:rPr>
          <w:b w:val="0"/>
          <w:u w:val="none"/>
        </w:rPr>
      </w:pPr>
      <w:r>
        <w:rPr>
          <w:u w:val="none"/>
        </w:rPr>
        <w:t>Situation Two</w:t>
      </w:r>
      <w:r w:rsidR="00A515F9">
        <w:rPr>
          <w:u w:val="none"/>
        </w:rPr>
        <w:t>: Labor Shortage</w:t>
      </w:r>
    </w:p>
    <w:p w:rsidR="002D0401" w:rsidRDefault="002D0401">
      <w:pPr>
        <w:pStyle w:val="Title"/>
        <w:jc w:val="left"/>
        <w:rPr>
          <w:b w:val="0"/>
          <w:bCs w:val="0"/>
          <w:u w:val="none"/>
        </w:rPr>
      </w:pPr>
      <w:r>
        <w:rPr>
          <w:b w:val="0"/>
          <w:bCs w:val="0"/>
          <w:u w:val="none"/>
        </w:rPr>
        <w:t>A lack of labor could be disruptive to the industry in many ways, including the ability to get product safely to market.</w:t>
      </w:r>
    </w:p>
    <w:p w:rsidR="002D0401" w:rsidRDefault="002D0401">
      <w:pPr>
        <w:pStyle w:val="Title"/>
        <w:jc w:val="left"/>
        <w:rPr>
          <w:b w:val="0"/>
          <w:bCs w:val="0"/>
          <w:u w:val="none"/>
        </w:rPr>
      </w:pPr>
    </w:p>
    <w:p w:rsidR="002D0401" w:rsidRDefault="002D0401">
      <w:pPr>
        <w:pStyle w:val="Title"/>
        <w:widowControl w:val="0"/>
        <w:jc w:val="left"/>
        <w:rPr>
          <w:b w:val="0"/>
          <w:bCs w:val="0"/>
          <w:u w:val="none"/>
        </w:rPr>
      </w:pPr>
      <w:r>
        <w:rPr>
          <w:u w:val="none"/>
        </w:rPr>
        <w:t>Initial Response Statement</w:t>
      </w:r>
    </w:p>
    <w:p w:rsidR="002D0401" w:rsidRDefault="002D0401">
      <w:pPr>
        <w:rPr>
          <w:rFonts w:ascii="Arial" w:hAnsi="Arial" w:cs="Arial"/>
          <w:szCs w:val="22"/>
        </w:rPr>
      </w:pPr>
      <w:r>
        <w:rPr>
          <w:rFonts w:ascii="Arial" w:hAnsi="Arial" w:cs="Arial"/>
        </w:rPr>
        <w:t xml:space="preserve">You should be prepared to respond to inquiries from media and other key stakeholders about the situation.  It is crucial for you to provide an initial response that is honest and accurate.    </w:t>
      </w:r>
      <w:r>
        <w:rPr>
          <w:rFonts w:ascii="Arial" w:hAnsi="Arial" w:cs="Arial"/>
          <w:b/>
          <w:bCs/>
        </w:rPr>
        <w:t xml:space="preserve"> </w:t>
      </w:r>
    </w:p>
    <w:p w:rsidR="002D0401" w:rsidRDefault="002D0401">
      <w:pPr>
        <w:pStyle w:val="Title"/>
        <w:jc w:val="left"/>
        <w:rPr>
          <w:b w:val="0"/>
          <w:bCs w:val="0"/>
          <w:u w:val="none"/>
        </w:rPr>
      </w:pPr>
    </w:p>
    <w:p w:rsidR="002D0401" w:rsidRDefault="002D0401">
      <w:pPr>
        <w:pStyle w:val="Title"/>
        <w:jc w:val="left"/>
        <w:rPr>
          <w:u w:val="none"/>
        </w:rPr>
      </w:pPr>
      <w:r>
        <w:rPr>
          <w:u w:val="none"/>
        </w:rPr>
        <w:t>Potential Stakeholders to be Notified</w:t>
      </w:r>
    </w:p>
    <w:p w:rsidR="00A515F9" w:rsidRDefault="00A515F9">
      <w:pPr>
        <w:pStyle w:val="Title"/>
        <w:numPr>
          <w:ilvl w:val="0"/>
          <w:numId w:val="22"/>
        </w:numPr>
        <w:tabs>
          <w:tab w:val="clear" w:pos="360"/>
          <w:tab w:val="num" w:pos="720"/>
        </w:tabs>
        <w:ind w:left="720"/>
        <w:jc w:val="left"/>
        <w:rPr>
          <w:b w:val="0"/>
          <w:bCs w:val="0"/>
          <w:u w:val="none"/>
        </w:rPr>
      </w:pPr>
      <w:r>
        <w:rPr>
          <w:b w:val="0"/>
          <w:bCs w:val="0"/>
          <w:u w:val="none"/>
        </w:rPr>
        <w:t>Employees</w:t>
      </w:r>
    </w:p>
    <w:p w:rsidR="002D0401" w:rsidRDefault="002D0401">
      <w:pPr>
        <w:pStyle w:val="Title"/>
        <w:numPr>
          <w:ilvl w:val="0"/>
          <w:numId w:val="22"/>
        </w:numPr>
        <w:tabs>
          <w:tab w:val="clear" w:pos="360"/>
          <w:tab w:val="num" w:pos="720"/>
        </w:tabs>
        <w:ind w:left="720"/>
        <w:jc w:val="left"/>
        <w:rPr>
          <w:b w:val="0"/>
          <w:bCs w:val="0"/>
          <w:u w:val="none"/>
        </w:rPr>
      </w:pPr>
      <w:r>
        <w:rPr>
          <w:b w:val="0"/>
          <w:bCs w:val="0"/>
          <w:u w:val="none"/>
        </w:rPr>
        <w:t xml:space="preserve">Retailers </w:t>
      </w:r>
    </w:p>
    <w:p w:rsidR="002D0401" w:rsidRDefault="002D0401">
      <w:pPr>
        <w:pStyle w:val="Title"/>
        <w:numPr>
          <w:ilvl w:val="0"/>
          <w:numId w:val="22"/>
        </w:numPr>
        <w:tabs>
          <w:tab w:val="clear" w:pos="360"/>
          <w:tab w:val="num" w:pos="720"/>
        </w:tabs>
        <w:ind w:left="720"/>
        <w:jc w:val="left"/>
        <w:rPr>
          <w:b w:val="0"/>
          <w:bCs w:val="0"/>
          <w:u w:val="none"/>
        </w:rPr>
      </w:pPr>
      <w:r>
        <w:rPr>
          <w:b w:val="0"/>
          <w:bCs w:val="0"/>
          <w:u w:val="none"/>
        </w:rPr>
        <w:t>Growers/shippers</w:t>
      </w:r>
    </w:p>
    <w:p w:rsidR="002D0401" w:rsidRDefault="002D0401">
      <w:pPr>
        <w:pStyle w:val="Title"/>
        <w:numPr>
          <w:ilvl w:val="0"/>
          <w:numId w:val="22"/>
        </w:numPr>
        <w:tabs>
          <w:tab w:val="clear" w:pos="360"/>
          <w:tab w:val="num" w:pos="720"/>
        </w:tabs>
        <w:ind w:left="720"/>
        <w:jc w:val="left"/>
        <w:rPr>
          <w:b w:val="0"/>
          <w:bCs w:val="0"/>
          <w:u w:val="none"/>
        </w:rPr>
      </w:pPr>
      <w:r>
        <w:rPr>
          <w:b w:val="0"/>
          <w:bCs w:val="0"/>
          <w:u w:val="none"/>
        </w:rPr>
        <w:t>Consumers</w:t>
      </w:r>
    </w:p>
    <w:p w:rsidR="002D0401" w:rsidRDefault="002D0401">
      <w:pPr>
        <w:pStyle w:val="Title"/>
        <w:numPr>
          <w:ilvl w:val="0"/>
          <w:numId w:val="22"/>
        </w:numPr>
        <w:tabs>
          <w:tab w:val="clear" w:pos="360"/>
          <w:tab w:val="num" w:pos="720"/>
        </w:tabs>
        <w:ind w:left="720"/>
        <w:jc w:val="left"/>
        <w:rPr>
          <w:b w:val="0"/>
          <w:bCs w:val="0"/>
          <w:u w:val="none"/>
        </w:rPr>
      </w:pPr>
      <w:r>
        <w:rPr>
          <w:b w:val="0"/>
          <w:bCs w:val="0"/>
          <w:u w:val="none"/>
        </w:rPr>
        <w:t>Industry associations</w:t>
      </w:r>
    </w:p>
    <w:p w:rsidR="002D0401" w:rsidRDefault="002D0401">
      <w:pPr>
        <w:pStyle w:val="Title"/>
        <w:numPr>
          <w:ilvl w:val="0"/>
          <w:numId w:val="22"/>
        </w:numPr>
        <w:tabs>
          <w:tab w:val="clear" w:pos="360"/>
          <w:tab w:val="num" w:pos="720"/>
        </w:tabs>
        <w:ind w:left="720"/>
        <w:jc w:val="left"/>
        <w:rPr>
          <w:b w:val="0"/>
          <w:bCs w:val="0"/>
          <w:u w:val="none"/>
        </w:rPr>
      </w:pPr>
      <w:r>
        <w:rPr>
          <w:b w:val="0"/>
          <w:bCs w:val="0"/>
          <w:u w:val="none"/>
        </w:rPr>
        <w:t>News media</w:t>
      </w:r>
    </w:p>
    <w:p w:rsidR="002D0401" w:rsidRDefault="002D0401">
      <w:pPr>
        <w:pStyle w:val="Title"/>
        <w:jc w:val="left"/>
        <w:rPr>
          <w:b w:val="0"/>
          <w:bCs w:val="0"/>
          <w:u w:val="none"/>
        </w:rPr>
      </w:pPr>
    </w:p>
    <w:p w:rsidR="002D0401" w:rsidRDefault="002D0401">
      <w:pPr>
        <w:pStyle w:val="Title"/>
        <w:jc w:val="left"/>
        <w:rPr>
          <w:u w:val="none"/>
        </w:rPr>
      </w:pPr>
      <w:r>
        <w:rPr>
          <w:u w:val="none"/>
        </w:rPr>
        <w:t>Potential Vulnerabilities Requiring Communication</w:t>
      </w:r>
    </w:p>
    <w:p w:rsidR="002D0401" w:rsidRDefault="002D0401">
      <w:pPr>
        <w:pStyle w:val="Title"/>
        <w:numPr>
          <w:ilvl w:val="0"/>
          <w:numId w:val="19"/>
        </w:numPr>
        <w:tabs>
          <w:tab w:val="clear" w:pos="360"/>
          <w:tab w:val="num" w:pos="720"/>
        </w:tabs>
        <w:ind w:left="720"/>
        <w:jc w:val="left"/>
        <w:rPr>
          <w:b w:val="0"/>
          <w:bCs w:val="0"/>
          <w:u w:val="none"/>
        </w:rPr>
      </w:pPr>
      <w:r>
        <w:rPr>
          <w:b w:val="0"/>
          <w:bCs w:val="0"/>
          <w:u w:val="none"/>
        </w:rPr>
        <w:t>Lack of labor significantly affects harvest or packing of North Carolina-grown produce</w:t>
      </w:r>
    </w:p>
    <w:p w:rsidR="002D0401" w:rsidRDefault="002D0401">
      <w:pPr>
        <w:pStyle w:val="Title"/>
        <w:jc w:val="left"/>
        <w:rPr>
          <w:b w:val="0"/>
          <w:bCs w:val="0"/>
          <w:u w:val="none"/>
        </w:rPr>
      </w:pPr>
    </w:p>
    <w:p w:rsidR="002D0401" w:rsidRDefault="002D0401">
      <w:pPr>
        <w:pStyle w:val="Title"/>
        <w:jc w:val="left"/>
        <w:rPr>
          <w:u w:val="none"/>
        </w:rPr>
      </w:pPr>
      <w:r>
        <w:rPr>
          <w:u w:val="none"/>
        </w:rPr>
        <w:t>Potential Question</w:t>
      </w:r>
      <w:r w:rsidR="00836308">
        <w:rPr>
          <w:u w:val="none"/>
        </w:rPr>
        <w:t>s</w:t>
      </w:r>
    </w:p>
    <w:p w:rsidR="002D0401" w:rsidRDefault="002D0401">
      <w:pPr>
        <w:pStyle w:val="Title"/>
        <w:numPr>
          <w:ilvl w:val="0"/>
          <w:numId w:val="20"/>
        </w:numPr>
        <w:tabs>
          <w:tab w:val="clear" w:pos="360"/>
          <w:tab w:val="num" w:pos="720"/>
        </w:tabs>
        <w:ind w:left="720"/>
        <w:jc w:val="left"/>
        <w:rPr>
          <w:b w:val="0"/>
          <w:bCs w:val="0"/>
          <w:u w:val="none"/>
        </w:rPr>
      </w:pPr>
      <w:r>
        <w:rPr>
          <w:b w:val="0"/>
          <w:bCs w:val="0"/>
          <w:u w:val="none"/>
        </w:rPr>
        <w:t xml:space="preserve">What is the industry’s position on labor (particularly the H2a program)?  </w:t>
      </w:r>
    </w:p>
    <w:p w:rsidR="002D0401" w:rsidRDefault="002D0401">
      <w:pPr>
        <w:pStyle w:val="Title"/>
        <w:numPr>
          <w:ilvl w:val="0"/>
          <w:numId w:val="20"/>
        </w:numPr>
        <w:tabs>
          <w:tab w:val="clear" w:pos="360"/>
          <w:tab w:val="num" w:pos="720"/>
        </w:tabs>
        <w:ind w:left="720"/>
        <w:jc w:val="left"/>
        <w:rPr>
          <w:b w:val="0"/>
          <w:bCs w:val="0"/>
          <w:u w:val="none"/>
        </w:rPr>
      </w:pPr>
      <w:r>
        <w:rPr>
          <w:b w:val="0"/>
          <w:bCs w:val="0"/>
          <w:u w:val="none"/>
        </w:rPr>
        <w:t>How will the crops be harvested?</w:t>
      </w:r>
    </w:p>
    <w:p w:rsidR="002D0401" w:rsidRDefault="002D0401">
      <w:pPr>
        <w:pStyle w:val="Title"/>
        <w:numPr>
          <w:ilvl w:val="0"/>
          <w:numId w:val="20"/>
        </w:numPr>
        <w:tabs>
          <w:tab w:val="clear" w:pos="360"/>
          <w:tab w:val="num" w:pos="720"/>
        </w:tabs>
        <w:ind w:left="720"/>
        <w:jc w:val="left"/>
        <w:rPr>
          <w:b w:val="0"/>
          <w:bCs w:val="0"/>
          <w:u w:val="none"/>
        </w:rPr>
      </w:pPr>
      <w:r>
        <w:rPr>
          <w:b w:val="0"/>
          <w:bCs w:val="0"/>
          <w:u w:val="none"/>
        </w:rPr>
        <w:t>How large is the size of a particular commodity (farm gate value)?</w:t>
      </w:r>
    </w:p>
    <w:p w:rsidR="002D0401" w:rsidRDefault="002D0401">
      <w:pPr>
        <w:pStyle w:val="Title"/>
        <w:numPr>
          <w:ilvl w:val="0"/>
          <w:numId w:val="20"/>
        </w:numPr>
        <w:tabs>
          <w:tab w:val="clear" w:pos="360"/>
          <w:tab w:val="num" w:pos="720"/>
        </w:tabs>
        <w:ind w:left="720"/>
        <w:jc w:val="left"/>
        <w:rPr>
          <w:b w:val="0"/>
          <w:bCs w:val="0"/>
          <w:u w:val="none"/>
        </w:rPr>
      </w:pPr>
      <w:r>
        <w:rPr>
          <w:b w:val="0"/>
          <w:bCs w:val="0"/>
          <w:u w:val="none"/>
        </w:rPr>
        <w:t>What is the industry going to do?</w:t>
      </w:r>
    </w:p>
    <w:p w:rsidR="002D0401" w:rsidRDefault="002D0401">
      <w:pPr>
        <w:widowControl w:val="0"/>
        <w:tabs>
          <w:tab w:val="num" w:pos="720"/>
        </w:tabs>
        <w:ind w:left="720"/>
        <w:rPr>
          <w:rFonts w:ascii="Arial" w:hAnsi="Arial" w:cs="Arial"/>
        </w:rPr>
      </w:pPr>
    </w:p>
    <w:p w:rsidR="002D0401" w:rsidRDefault="002D0401">
      <w:pPr>
        <w:pStyle w:val="ColorfulList-Accent12"/>
        <w:ind w:left="360"/>
        <w:jc w:val="center"/>
        <w:rPr>
          <w:rFonts w:ascii="Arial" w:hAnsi="Arial" w:cs="Arial"/>
          <w:b/>
        </w:rPr>
      </w:pPr>
      <w:r>
        <w:rPr>
          <w:rFonts w:ascii="Arial" w:hAnsi="Arial" w:cs="Arial"/>
          <w:b/>
        </w:rPr>
        <w:br w:type="page"/>
      </w:r>
      <w:r w:rsidR="005A4EF3">
        <w:rPr>
          <w:rFonts w:ascii="Arial" w:hAnsi="Arial" w:cs="Arial"/>
          <w:b/>
          <w:bCs/>
          <w:noProof/>
          <w:sz w:val="28"/>
        </w:rPr>
        <w:drawing>
          <wp:anchor distT="0" distB="0" distL="114300" distR="114300" simplePos="0" relativeHeight="251681792" behindDoc="1" locked="0" layoutInCell="1" allowOverlap="1">
            <wp:simplePos x="0" y="0"/>
            <wp:positionH relativeFrom="margin">
              <wp:align>right</wp:align>
            </wp:positionH>
            <wp:positionV relativeFrom="paragraph">
              <wp:posOffset>-342900</wp:posOffset>
            </wp:positionV>
            <wp:extent cx="1296670" cy="704215"/>
            <wp:effectExtent l="19050" t="0" r="0" b="0"/>
            <wp:wrapTight wrapText="bothSides">
              <wp:wrapPolygon edited="0">
                <wp:start x="-317" y="0"/>
                <wp:lineTo x="-317" y="21035"/>
                <wp:lineTo x="21579" y="21035"/>
                <wp:lineTo x="21579" y="0"/>
                <wp:lineTo x="-317"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srcRect/>
                    <a:stretch>
                      <a:fillRect/>
                    </a:stretch>
                  </pic:blipFill>
                  <pic:spPr bwMode="auto">
                    <a:xfrm>
                      <a:off x="0" y="0"/>
                      <a:ext cx="1296670" cy="704215"/>
                    </a:xfrm>
                    <a:prstGeom prst="rect">
                      <a:avLst/>
                    </a:prstGeom>
                    <a:noFill/>
                  </pic:spPr>
                </pic:pic>
              </a:graphicData>
            </a:graphic>
          </wp:anchor>
        </w:drawing>
      </w:r>
      <w:r w:rsidR="005A4EF3">
        <w:rPr>
          <w:rFonts w:ascii="Arial" w:hAnsi="Arial" w:cs="Arial"/>
          <w:b/>
          <w:bCs/>
          <w:noProof/>
          <w:sz w:val="28"/>
        </w:rPr>
        <w:drawing>
          <wp:anchor distT="0" distB="0" distL="114300" distR="114300" simplePos="0" relativeHeight="251682816" behindDoc="1" locked="0" layoutInCell="1" allowOverlap="1">
            <wp:simplePos x="0" y="0"/>
            <wp:positionH relativeFrom="margin">
              <wp:align>left</wp:align>
            </wp:positionH>
            <wp:positionV relativeFrom="paragraph">
              <wp:posOffset>-228600</wp:posOffset>
            </wp:positionV>
            <wp:extent cx="1714500" cy="519430"/>
            <wp:effectExtent l="19050" t="0" r="0" b="0"/>
            <wp:wrapTight wrapText="bothSides">
              <wp:wrapPolygon edited="0">
                <wp:start x="-240" y="0"/>
                <wp:lineTo x="-240" y="20597"/>
                <wp:lineTo x="21600" y="20597"/>
                <wp:lineTo x="21600" y="0"/>
                <wp:lineTo x="-24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srcRect/>
                    <a:stretch>
                      <a:fillRect/>
                    </a:stretch>
                  </pic:blipFill>
                  <pic:spPr bwMode="auto">
                    <a:xfrm>
                      <a:off x="0" y="0"/>
                      <a:ext cx="1714500" cy="519430"/>
                    </a:xfrm>
                    <a:prstGeom prst="rect">
                      <a:avLst/>
                    </a:prstGeom>
                    <a:noFill/>
                  </pic:spPr>
                </pic:pic>
              </a:graphicData>
            </a:graphic>
          </wp:anchor>
        </w:drawing>
      </w:r>
    </w:p>
    <w:p w:rsidR="002D0401" w:rsidRDefault="002D0401">
      <w:pPr>
        <w:pStyle w:val="ColorfulList-Accent12"/>
        <w:ind w:left="360"/>
        <w:jc w:val="center"/>
        <w:rPr>
          <w:rFonts w:ascii="Arial" w:hAnsi="Arial" w:cs="Arial"/>
          <w:b/>
          <w:bCs/>
          <w:sz w:val="28"/>
        </w:rPr>
      </w:pPr>
    </w:p>
    <w:p w:rsidR="002D0401" w:rsidRDefault="002D0401">
      <w:pPr>
        <w:pStyle w:val="ColorfulList-Accent12"/>
        <w:ind w:left="360"/>
        <w:jc w:val="center"/>
        <w:rPr>
          <w:rFonts w:ascii="Arial" w:hAnsi="Arial" w:cs="Arial"/>
          <w:b/>
          <w:bCs/>
          <w:sz w:val="28"/>
        </w:rPr>
      </w:pPr>
      <w:r>
        <w:rPr>
          <w:rFonts w:ascii="Arial" w:hAnsi="Arial" w:cs="Arial"/>
          <w:b/>
          <w:bCs/>
          <w:sz w:val="28"/>
        </w:rPr>
        <w:t>Crisis Communications Checklist</w:t>
      </w:r>
    </w:p>
    <w:p w:rsidR="002D0401" w:rsidRDefault="002D0401">
      <w:pPr>
        <w:rPr>
          <w:rFonts w:ascii="Arial" w:hAnsi="Arial" w:cs="Arial"/>
        </w:rPr>
      </w:pPr>
      <w:r>
        <w:rPr>
          <w:rFonts w:ascii="Arial" w:hAnsi="Arial" w:cs="Arial"/>
        </w:rPr>
        <w:t xml:space="preserve">Do you have everything you need in your crisis “toolkit”?  Items to have in toolkit, </w:t>
      </w:r>
      <w:r>
        <w:rPr>
          <w:rFonts w:ascii="Arial" w:hAnsi="Arial" w:cs="Arial"/>
          <w:i/>
          <w:iCs/>
        </w:rPr>
        <w:t>at the ready,</w:t>
      </w:r>
      <w:r>
        <w:rPr>
          <w:rFonts w:ascii="Arial" w:hAnsi="Arial" w:cs="Arial"/>
        </w:rPr>
        <w:t xml:space="preserve"> before a crisis hits include:</w:t>
      </w:r>
    </w:p>
    <w:p w:rsidR="002D0401" w:rsidRDefault="002D0401">
      <w:pPr>
        <w:pStyle w:val="ColorfulList-Accent12"/>
        <w:ind w:left="1080"/>
        <w:rPr>
          <w:rFonts w:ascii="Arial" w:hAnsi="Arial" w:cs="Arial"/>
          <w:sz w:val="24"/>
        </w:rPr>
      </w:pP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Crisis Management Plan Template</w:t>
      </w:r>
    </w:p>
    <w:p w:rsidR="002D0401" w:rsidRPr="00A515F9" w:rsidRDefault="002D0401" w:rsidP="00A515F9">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Cris</w:t>
      </w:r>
      <w:r w:rsidR="00A515F9">
        <w:rPr>
          <w:rFonts w:ascii="Arial" w:hAnsi="Arial" w:cs="Arial"/>
          <w:sz w:val="24"/>
        </w:rPr>
        <w:t>is Audit Questions</w:t>
      </w: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Critical Steps</w:t>
      </w: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Crisis Team Identification List</w:t>
      </w:r>
    </w:p>
    <w:p w:rsidR="00A515F9" w:rsidRPr="00A515F9" w:rsidRDefault="002D0401" w:rsidP="00A515F9">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List of Useful Third Party Resources</w:t>
      </w: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Crisis Contacts for Media Inquiries</w:t>
      </w: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Media Contact Log</w:t>
      </w: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Crisis Media Guidelines</w:t>
      </w:r>
    </w:p>
    <w:p w:rsidR="002D0401" w:rsidRDefault="002D0401">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Message Tips</w:t>
      </w:r>
    </w:p>
    <w:p w:rsidR="002D0401" w:rsidRDefault="002D0401">
      <w:pPr>
        <w:pStyle w:val="ColorfulList-Accent12"/>
        <w:numPr>
          <w:ilvl w:val="0"/>
          <w:numId w:val="28"/>
        </w:numPr>
        <w:tabs>
          <w:tab w:val="clear" w:pos="450"/>
          <w:tab w:val="left" w:pos="180"/>
          <w:tab w:val="num" w:pos="720"/>
        </w:tabs>
        <w:ind w:left="720"/>
        <w:rPr>
          <w:rFonts w:ascii="Arial" w:hAnsi="Arial" w:cs="Arial"/>
          <w:sz w:val="28"/>
        </w:rPr>
      </w:pPr>
      <w:r>
        <w:rPr>
          <w:rFonts w:ascii="Arial" w:hAnsi="Arial" w:cs="Arial"/>
          <w:sz w:val="24"/>
        </w:rPr>
        <w:t>Media Interview Tips</w:t>
      </w:r>
    </w:p>
    <w:p w:rsidR="002D0401" w:rsidRDefault="002D0401">
      <w:pPr>
        <w:pStyle w:val="ColorfulList-Accent12"/>
        <w:numPr>
          <w:ilvl w:val="0"/>
          <w:numId w:val="28"/>
        </w:numPr>
        <w:tabs>
          <w:tab w:val="clear" w:pos="450"/>
          <w:tab w:val="left" w:pos="180"/>
          <w:tab w:val="num" w:pos="720"/>
        </w:tabs>
        <w:ind w:left="720"/>
        <w:rPr>
          <w:rFonts w:ascii="Arial" w:hAnsi="Arial" w:cs="Arial"/>
          <w:sz w:val="28"/>
        </w:rPr>
      </w:pPr>
      <w:r>
        <w:rPr>
          <w:rFonts w:ascii="Arial" w:hAnsi="Arial" w:cs="Arial"/>
          <w:sz w:val="24"/>
        </w:rPr>
        <w:t>Eight Questions the Media Always Ask</w:t>
      </w:r>
    </w:p>
    <w:p w:rsidR="002D0401" w:rsidRPr="00A515F9" w:rsidRDefault="002D0401">
      <w:pPr>
        <w:pStyle w:val="ColorfulList-Accent12"/>
        <w:numPr>
          <w:ilvl w:val="0"/>
          <w:numId w:val="28"/>
        </w:numPr>
        <w:tabs>
          <w:tab w:val="clear" w:pos="450"/>
          <w:tab w:val="left" w:pos="180"/>
          <w:tab w:val="num" w:pos="720"/>
        </w:tabs>
        <w:ind w:left="720"/>
        <w:rPr>
          <w:rFonts w:ascii="Arial" w:hAnsi="Arial" w:cs="Arial"/>
          <w:sz w:val="28"/>
        </w:rPr>
      </w:pPr>
      <w:r>
        <w:rPr>
          <w:rFonts w:ascii="Arial" w:hAnsi="Arial" w:cs="Arial"/>
          <w:sz w:val="24"/>
        </w:rPr>
        <w:t>Working with the Government</w:t>
      </w:r>
    </w:p>
    <w:p w:rsidR="00A515F9" w:rsidRPr="00A515F9" w:rsidRDefault="00A515F9" w:rsidP="00DA0C12">
      <w:pPr>
        <w:pStyle w:val="ColorfulList-Accent12"/>
        <w:numPr>
          <w:ilvl w:val="0"/>
          <w:numId w:val="28"/>
        </w:numPr>
        <w:tabs>
          <w:tab w:val="clear" w:pos="450"/>
          <w:tab w:val="left" w:pos="180"/>
          <w:tab w:val="num" w:pos="720"/>
        </w:tabs>
        <w:ind w:left="720"/>
        <w:rPr>
          <w:rFonts w:ascii="Arial" w:hAnsi="Arial" w:cs="Arial"/>
          <w:sz w:val="28"/>
        </w:rPr>
      </w:pPr>
      <w:r>
        <w:rPr>
          <w:rFonts w:ascii="Arial" w:hAnsi="Arial" w:cs="Arial"/>
          <w:sz w:val="24"/>
        </w:rPr>
        <w:t xml:space="preserve">Sample </w:t>
      </w:r>
      <w:r w:rsidR="00DE5BAD">
        <w:rPr>
          <w:rFonts w:ascii="Arial" w:hAnsi="Arial" w:cs="Arial"/>
          <w:sz w:val="24"/>
        </w:rPr>
        <w:t xml:space="preserve">Recall-related </w:t>
      </w:r>
      <w:r>
        <w:rPr>
          <w:rFonts w:ascii="Arial" w:hAnsi="Arial" w:cs="Arial"/>
          <w:sz w:val="24"/>
        </w:rPr>
        <w:t>News Release</w:t>
      </w:r>
    </w:p>
    <w:p w:rsidR="00A515F9" w:rsidRPr="00A515F9" w:rsidRDefault="00A515F9" w:rsidP="00A515F9">
      <w:pPr>
        <w:pStyle w:val="ColorfulList-Accent12"/>
        <w:numPr>
          <w:ilvl w:val="0"/>
          <w:numId w:val="28"/>
        </w:numPr>
        <w:tabs>
          <w:tab w:val="clear" w:pos="450"/>
          <w:tab w:val="left" w:pos="180"/>
          <w:tab w:val="num" w:pos="720"/>
        </w:tabs>
        <w:ind w:left="720"/>
        <w:rPr>
          <w:rFonts w:ascii="Arial" w:hAnsi="Arial" w:cs="Arial"/>
          <w:sz w:val="24"/>
        </w:rPr>
      </w:pPr>
      <w:r>
        <w:rPr>
          <w:rFonts w:ascii="Arial" w:hAnsi="Arial" w:cs="Arial"/>
          <w:sz w:val="24"/>
        </w:rPr>
        <w:t>Contact Information for N.C. Producers</w:t>
      </w: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A515F9" w:rsidRDefault="00A515F9">
      <w:pPr>
        <w:widowControl w:val="0"/>
        <w:rPr>
          <w:rFonts w:ascii="Arial" w:hAnsi="Arial" w:cs="Arial"/>
          <w:b/>
          <w:color w:val="FF0000"/>
        </w:rPr>
      </w:pPr>
    </w:p>
    <w:p w:rsidR="00DA0C12" w:rsidRDefault="00DA0C12">
      <w:pPr>
        <w:widowControl w:val="0"/>
        <w:rPr>
          <w:rFonts w:ascii="Arial" w:hAnsi="Arial" w:cs="Arial"/>
          <w:b/>
          <w:color w:val="FF0000"/>
        </w:rPr>
      </w:pPr>
    </w:p>
    <w:p w:rsidR="002D0401" w:rsidRDefault="002D0401">
      <w:pPr>
        <w:widowControl w:val="0"/>
        <w:rPr>
          <w:rFonts w:ascii="Arial" w:hAnsi="Arial" w:cs="Arial"/>
          <w:b/>
          <w:color w:val="FF0000"/>
        </w:rPr>
      </w:pPr>
    </w:p>
    <w:p w:rsidR="002D0401" w:rsidRPr="00DA0C12" w:rsidRDefault="002D0401" w:rsidP="00DA0C12">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w:t>
      </w:r>
      <w:r w:rsidR="00A76630">
        <w:rPr>
          <w:b w:val="0"/>
          <w:bCs w:val="0"/>
          <w:i/>
          <w:iCs/>
          <w:color w:val="7F7F7F"/>
          <w:sz w:val="14"/>
          <w:szCs w:val="14"/>
          <w:u w:val="none"/>
        </w:rPr>
        <w:t>t public relations and legal</w:t>
      </w:r>
      <w:r>
        <w:rPr>
          <w:b w:val="0"/>
          <w:bCs w:val="0"/>
          <w:i/>
          <w:iCs/>
          <w:color w:val="7F7F7F"/>
          <w:sz w:val="14"/>
          <w:szCs w:val="14"/>
          <w:u w:val="none"/>
        </w:rPr>
        <w:t xml:space="preserve"> counsel</w:t>
      </w:r>
      <w:r w:rsidR="00A76630">
        <w:rPr>
          <w:b w:val="0"/>
          <w:bCs w:val="0"/>
          <w:i/>
          <w:iCs/>
          <w:color w:val="7F7F7F"/>
          <w:sz w:val="14"/>
          <w:szCs w:val="14"/>
          <w:u w:val="none"/>
        </w:rPr>
        <w:t>.</w:t>
      </w:r>
      <w:r>
        <w:rPr>
          <w:b w:val="0"/>
          <w:bCs w:val="0"/>
        </w:rPr>
        <w:t xml:space="preserve"> </w:t>
      </w:r>
    </w:p>
    <w:p w:rsidR="002D0401" w:rsidRDefault="005A4EF3">
      <w:pPr>
        <w:widowControl w:val="0"/>
        <w:rPr>
          <w:rFonts w:ascii="Arial" w:hAnsi="Arial" w:cs="Arial"/>
          <w:b/>
          <w:color w:val="FF0000"/>
        </w:rPr>
      </w:pPr>
      <w:r>
        <w:rPr>
          <w:noProof/>
          <w:sz w:val="28"/>
        </w:rPr>
        <w:drawing>
          <wp:anchor distT="0" distB="0" distL="114300" distR="114300" simplePos="0" relativeHeight="251680768" behindDoc="1" locked="0" layoutInCell="1" allowOverlap="1">
            <wp:simplePos x="0" y="0"/>
            <wp:positionH relativeFrom="margin">
              <wp:align>right</wp:align>
            </wp:positionH>
            <wp:positionV relativeFrom="paragraph">
              <wp:posOffset>-457200</wp:posOffset>
            </wp:positionV>
            <wp:extent cx="1525270" cy="828675"/>
            <wp:effectExtent l="19050" t="0" r="0" b="0"/>
            <wp:wrapTight wrapText="bothSides">
              <wp:wrapPolygon edited="0">
                <wp:start x="-270" y="0"/>
                <wp:lineTo x="-270" y="21352"/>
                <wp:lineTo x="21582" y="21352"/>
                <wp:lineTo x="21582" y="0"/>
                <wp:lineTo x="-27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rFonts w:ascii="Arial" w:hAnsi="Arial" w:cs="Arial"/>
          <w:b/>
          <w:noProof/>
          <w:color w:val="FF0000"/>
        </w:rPr>
        <w:drawing>
          <wp:anchor distT="0" distB="0" distL="114300" distR="114300" simplePos="0" relativeHeight="251683840" behindDoc="1" locked="0" layoutInCell="1" allowOverlap="1">
            <wp:simplePos x="0" y="0"/>
            <wp:positionH relativeFrom="margin">
              <wp:align>left</wp:align>
            </wp:positionH>
            <wp:positionV relativeFrom="paragraph">
              <wp:posOffset>-228600</wp:posOffset>
            </wp:positionV>
            <wp:extent cx="1714500" cy="519430"/>
            <wp:effectExtent l="19050" t="0" r="0" b="0"/>
            <wp:wrapTight wrapText="bothSides">
              <wp:wrapPolygon edited="0">
                <wp:start x="-240" y="0"/>
                <wp:lineTo x="-240" y="20597"/>
                <wp:lineTo x="21600" y="20597"/>
                <wp:lineTo x="21600" y="0"/>
                <wp:lineTo x="-24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a:srcRect/>
                    <a:stretch>
                      <a:fillRect/>
                    </a:stretch>
                  </pic:blipFill>
                  <pic:spPr bwMode="auto">
                    <a:xfrm>
                      <a:off x="0" y="0"/>
                      <a:ext cx="1714500" cy="519430"/>
                    </a:xfrm>
                    <a:prstGeom prst="rect">
                      <a:avLst/>
                    </a:prstGeom>
                    <a:noFill/>
                  </pic:spPr>
                </pic:pic>
              </a:graphicData>
            </a:graphic>
          </wp:anchor>
        </w:drawing>
      </w:r>
    </w:p>
    <w:p w:rsidR="002D0401" w:rsidRDefault="002D0401">
      <w:pPr>
        <w:pStyle w:val="Title"/>
        <w:rPr>
          <w:sz w:val="28"/>
          <w:u w:val="none"/>
        </w:rPr>
      </w:pPr>
    </w:p>
    <w:p w:rsidR="002D0401" w:rsidRDefault="002D0401">
      <w:pPr>
        <w:pStyle w:val="Title"/>
        <w:rPr>
          <w:sz w:val="28"/>
          <w:u w:val="none"/>
        </w:rPr>
      </w:pPr>
    </w:p>
    <w:p w:rsidR="002D0401" w:rsidRDefault="002D0401">
      <w:pPr>
        <w:pStyle w:val="Title"/>
        <w:rPr>
          <w:sz w:val="28"/>
          <w:u w:val="none"/>
        </w:rPr>
      </w:pPr>
      <w:r>
        <w:rPr>
          <w:sz w:val="28"/>
          <w:u w:val="none"/>
        </w:rPr>
        <w:t>Crisis Management Plan Template</w:t>
      </w:r>
    </w:p>
    <w:p w:rsidR="002D0401" w:rsidRDefault="002D0401">
      <w:pPr>
        <w:pStyle w:val="Title"/>
        <w:rPr>
          <w:b w:val="0"/>
          <w:bCs w:val="0"/>
          <w:sz w:val="28"/>
          <w:u w:val="none"/>
        </w:rPr>
      </w:pPr>
    </w:p>
    <w:p w:rsidR="002D0401" w:rsidRDefault="002D0401">
      <w:pPr>
        <w:rPr>
          <w:rFonts w:ascii="Arial" w:hAnsi="Arial" w:cs="Arial"/>
        </w:rPr>
      </w:pPr>
      <w:r>
        <w:rPr>
          <w:rFonts w:ascii="Arial" w:hAnsi="Arial" w:cs="Arial"/>
        </w:rPr>
        <w:t>The specific communications templates/worksheets that follow in this document provide the basis for which your organization can develop a customized crisis management plan.  Each crisis management plan should at the very least have the following elements:</w:t>
      </w:r>
    </w:p>
    <w:p w:rsidR="002D0401" w:rsidRDefault="002D0401">
      <w:pPr>
        <w:jc w:val="center"/>
        <w:rPr>
          <w:rFonts w:ascii="Arial" w:hAnsi="Arial" w:cs="Arial"/>
        </w:rPr>
      </w:pPr>
    </w:p>
    <w:p w:rsidR="002D0401" w:rsidRDefault="002D0401">
      <w:pPr>
        <w:pStyle w:val="Header"/>
        <w:tabs>
          <w:tab w:val="clear" w:pos="4320"/>
          <w:tab w:val="clear" w:pos="8640"/>
        </w:tabs>
        <w:rPr>
          <w:rFonts w:ascii="Arial" w:hAnsi="Arial" w:cs="Arial"/>
          <w:b/>
          <w:bCs/>
        </w:rPr>
      </w:pPr>
      <w:r>
        <w:rPr>
          <w:rFonts w:ascii="Arial" w:hAnsi="Arial" w:cs="Arial"/>
          <w:b/>
          <w:bCs/>
        </w:rPr>
        <w:t>Crisis Audit Questions and Answers</w:t>
      </w:r>
    </w:p>
    <w:p w:rsidR="002D0401" w:rsidRDefault="002D0401">
      <w:pPr>
        <w:rPr>
          <w:rFonts w:ascii="Arial" w:hAnsi="Arial" w:cs="Arial"/>
        </w:rPr>
      </w:pPr>
      <w:r>
        <w:rPr>
          <w:rFonts w:ascii="Arial" w:hAnsi="Arial" w:cs="Arial"/>
        </w:rPr>
        <w:t>This audit needs to take place first – it provides your organization with a chance to recognize vulnerabilities and issues facing your industry that could become crises.</w:t>
      </w:r>
    </w:p>
    <w:p w:rsidR="002D0401" w:rsidRDefault="002D0401">
      <w:pPr>
        <w:pStyle w:val="Heading2"/>
        <w:rPr>
          <w:rFonts w:ascii="Arial" w:hAnsi="Arial" w:cs="Arial"/>
          <w:b w:val="0"/>
          <w:sz w:val="24"/>
        </w:rPr>
      </w:pPr>
    </w:p>
    <w:p w:rsidR="002D0401" w:rsidRDefault="002D0401">
      <w:pPr>
        <w:pStyle w:val="Heading2"/>
        <w:rPr>
          <w:rFonts w:ascii="Arial" w:hAnsi="Arial" w:cs="Arial"/>
          <w:sz w:val="24"/>
        </w:rPr>
      </w:pPr>
      <w:r>
        <w:rPr>
          <w:rFonts w:ascii="Arial" w:hAnsi="Arial" w:cs="Arial"/>
          <w:sz w:val="24"/>
        </w:rPr>
        <w:t>Development of a Crisis Management Team</w:t>
      </w:r>
    </w:p>
    <w:p w:rsidR="002D0401" w:rsidRDefault="002D0401">
      <w:pPr>
        <w:rPr>
          <w:rFonts w:ascii="Arial" w:hAnsi="Arial" w:cs="Arial"/>
        </w:rPr>
      </w:pPr>
      <w:r>
        <w:rPr>
          <w:rFonts w:ascii="Arial" w:hAnsi="Arial" w:cs="Arial"/>
        </w:rPr>
        <w:t xml:space="preserve">Put together a team of the most relevant contacts within your organization to handle/manage the crisis.  Identify a spokesperson or team </w:t>
      </w:r>
      <w:r w:rsidR="00A515F9">
        <w:rPr>
          <w:rFonts w:ascii="Arial" w:hAnsi="Arial" w:cs="Arial"/>
        </w:rPr>
        <w:t xml:space="preserve">of </w:t>
      </w:r>
      <w:r>
        <w:rPr>
          <w:rFonts w:ascii="Arial" w:hAnsi="Arial" w:cs="Arial"/>
        </w:rPr>
        <w:t>spokespeople, depending on the nature of the issue/crisis.</w:t>
      </w:r>
    </w:p>
    <w:p w:rsidR="002D0401" w:rsidRDefault="002D0401">
      <w:pPr>
        <w:pStyle w:val="Heading2"/>
        <w:rPr>
          <w:rFonts w:ascii="Arial" w:hAnsi="Arial" w:cs="Arial"/>
          <w:sz w:val="24"/>
        </w:rPr>
      </w:pPr>
    </w:p>
    <w:p w:rsidR="002D0401" w:rsidRDefault="002D0401">
      <w:pPr>
        <w:pStyle w:val="Heading2"/>
        <w:rPr>
          <w:rFonts w:ascii="Arial" w:hAnsi="Arial" w:cs="Arial"/>
          <w:sz w:val="24"/>
        </w:rPr>
      </w:pPr>
      <w:r>
        <w:rPr>
          <w:rFonts w:ascii="Arial" w:hAnsi="Arial" w:cs="Arial"/>
          <w:sz w:val="24"/>
        </w:rPr>
        <w:t>Development of Crisis Team Contact Sheet/Card</w:t>
      </w:r>
    </w:p>
    <w:p w:rsidR="002D0401" w:rsidRDefault="002D0401">
      <w:pPr>
        <w:rPr>
          <w:rFonts w:ascii="Arial" w:hAnsi="Arial" w:cs="Arial"/>
        </w:rPr>
      </w:pPr>
      <w:r>
        <w:rPr>
          <w:rFonts w:ascii="Arial" w:hAnsi="Arial" w:cs="Arial"/>
        </w:rPr>
        <w:t>It is necessary to have a crisis contact sheet/card available in quick view.  This sheet/card needs to have personal phone and e-mail accessibility so that contacts can be reached at any time.</w:t>
      </w:r>
    </w:p>
    <w:p w:rsidR="002D0401" w:rsidRDefault="002D0401">
      <w:pPr>
        <w:rPr>
          <w:rFonts w:ascii="Arial" w:hAnsi="Arial" w:cs="Arial"/>
        </w:rPr>
      </w:pPr>
    </w:p>
    <w:p w:rsidR="002D0401" w:rsidRDefault="002D0401">
      <w:pPr>
        <w:pStyle w:val="Heading2"/>
        <w:rPr>
          <w:rFonts w:ascii="Arial" w:hAnsi="Arial" w:cs="Arial"/>
          <w:sz w:val="24"/>
        </w:rPr>
      </w:pPr>
      <w:r>
        <w:rPr>
          <w:rFonts w:ascii="Arial" w:hAnsi="Arial" w:cs="Arial"/>
          <w:sz w:val="24"/>
        </w:rPr>
        <w:t>Development of a List of Useful Third Party Resources</w:t>
      </w:r>
    </w:p>
    <w:p w:rsidR="002D0401" w:rsidRDefault="002D0401">
      <w:pPr>
        <w:rPr>
          <w:rFonts w:ascii="Arial" w:hAnsi="Arial" w:cs="Arial"/>
        </w:rPr>
      </w:pPr>
      <w:r>
        <w:rPr>
          <w:rFonts w:ascii="Arial" w:hAnsi="Arial" w:cs="Arial"/>
        </w:rPr>
        <w:t>This is a list of constituents who can validate and support your position when a crisis strikes.  They may include representatives in food safety, the NCDA</w:t>
      </w:r>
      <w:r w:rsidR="00A515F9">
        <w:rPr>
          <w:rFonts w:ascii="Arial" w:hAnsi="Arial" w:cs="Arial"/>
        </w:rPr>
        <w:t>&amp;CS</w:t>
      </w:r>
      <w:r>
        <w:rPr>
          <w:rFonts w:ascii="Arial" w:hAnsi="Arial" w:cs="Arial"/>
        </w:rPr>
        <w:t>, USDA, FDA, CDC, commodity boards and other associations.</w:t>
      </w:r>
    </w:p>
    <w:p w:rsidR="002D0401" w:rsidRDefault="002D0401">
      <w:pPr>
        <w:rPr>
          <w:rFonts w:ascii="Arial" w:hAnsi="Arial" w:cs="Arial"/>
        </w:rPr>
      </w:pPr>
    </w:p>
    <w:p w:rsidR="002D0401" w:rsidRDefault="002D0401">
      <w:pPr>
        <w:pStyle w:val="Heading2"/>
        <w:rPr>
          <w:rFonts w:ascii="Arial" w:hAnsi="Arial" w:cs="Arial"/>
          <w:sz w:val="24"/>
        </w:rPr>
      </w:pPr>
      <w:r>
        <w:rPr>
          <w:rFonts w:ascii="Arial" w:hAnsi="Arial" w:cs="Arial"/>
          <w:sz w:val="24"/>
        </w:rPr>
        <w:t>Conduct Media Training</w:t>
      </w:r>
    </w:p>
    <w:p w:rsidR="002D0401" w:rsidRDefault="002D0401">
      <w:pPr>
        <w:rPr>
          <w:rFonts w:ascii="Arial" w:hAnsi="Arial" w:cs="Arial"/>
        </w:rPr>
      </w:pPr>
      <w:r>
        <w:rPr>
          <w:rFonts w:ascii="Arial" w:hAnsi="Arial" w:cs="Arial"/>
        </w:rPr>
        <w:t>There are many tips that are gained from professional media training.  Contact a public relations firm that specializes in crisis communications to ensure your team has received the proper training to set you up for successful media relations during a crisis.</w:t>
      </w:r>
    </w:p>
    <w:p w:rsidR="002D0401" w:rsidRDefault="002D0401">
      <w:pPr>
        <w:numPr>
          <w:ilvl w:val="12"/>
          <w:numId w:val="0"/>
        </w:numPr>
        <w:rPr>
          <w:rFonts w:ascii="Arial" w:hAnsi="Arial" w:cs="Arial"/>
        </w:rPr>
      </w:pPr>
    </w:p>
    <w:p w:rsidR="00D0138B" w:rsidRDefault="00D0138B" w:rsidP="00D0138B">
      <w:pPr>
        <w:numPr>
          <w:ilvl w:val="12"/>
          <w:numId w:val="0"/>
        </w:numPr>
        <w:rPr>
          <w:rFonts w:ascii="Arial" w:hAnsi="Arial" w:cs="Arial"/>
          <w:b/>
          <w:bCs/>
        </w:rPr>
      </w:pPr>
      <w:r>
        <w:rPr>
          <w:rFonts w:ascii="Arial" w:hAnsi="Arial" w:cs="Arial"/>
          <w:b/>
          <w:bCs/>
        </w:rPr>
        <w:t>Situational Analysis</w:t>
      </w:r>
    </w:p>
    <w:p w:rsidR="00D0138B" w:rsidRDefault="00D0138B" w:rsidP="00D0138B">
      <w:pPr>
        <w:numPr>
          <w:ilvl w:val="12"/>
          <w:numId w:val="0"/>
        </w:numPr>
        <w:rPr>
          <w:rFonts w:ascii="Arial" w:hAnsi="Arial" w:cs="Arial"/>
        </w:rPr>
      </w:pPr>
      <w:r>
        <w:rPr>
          <w:rFonts w:ascii="Arial" w:hAnsi="Arial" w:cs="Arial"/>
        </w:rPr>
        <w:t>Have a clear method of assessing the situation including: gathering an accurate overview of the events that have taken place to date; historical background; and separation of facts from rumors/speculation.  Then, a timely course of action can be determined with clear message points.</w:t>
      </w:r>
    </w:p>
    <w:p w:rsidR="002D0401" w:rsidRDefault="002D0401">
      <w:pPr>
        <w:rPr>
          <w:rFonts w:ascii="Arial" w:hAnsi="Arial" w:cs="Arial"/>
          <w:b/>
          <w:bCs/>
        </w:rPr>
      </w:pPr>
    </w:p>
    <w:p w:rsidR="002D0401" w:rsidRDefault="002D0401">
      <w:pPr>
        <w:rPr>
          <w:rFonts w:ascii="Arial" w:hAnsi="Arial" w:cs="Arial"/>
          <w:b/>
          <w:bCs/>
        </w:rPr>
      </w:pPr>
    </w:p>
    <w:p w:rsidR="002D0401" w:rsidRDefault="002D0401">
      <w:pPr>
        <w:rPr>
          <w:rFonts w:ascii="Arial" w:hAnsi="Arial" w:cs="Arial"/>
          <w:b/>
          <w:bCs/>
        </w:rPr>
      </w:pPr>
    </w:p>
    <w:p w:rsidR="002D0401" w:rsidRPr="00DA0C12" w:rsidRDefault="00A76630" w:rsidP="00DA0C12">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E40A16">
      <w:pPr>
        <w:pStyle w:val="Heading2"/>
        <w:rPr>
          <w:rFonts w:ascii="Arial" w:hAnsi="Arial" w:cs="Arial"/>
          <w:sz w:val="24"/>
        </w:rPr>
      </w:pPr>
      <w:r>
        <w:rPr>
          <w:rFonts w:ascii="Arial" w:hAnsi="Arial" w:cs="Arial"/>
          <w:noProof/>
          <w:sz w:val="24"/>
        </w:rPr>
        <mc:AlternateContent>
          <mc:Choice Requires="wps">
            <w:drawing>
              <wp:anchor distT="0" distB="0" distL="114300" distR="114300" simplePos="0" relativeHeight="251649024" behindDoc="0" locked="0" layoutInCell="1" allowOverlap="1">
                <wp:simplePos x="0" y="0"/>
                <wp:positionH relativeFrom="column">
                  <wp:posOffset>-457200</wp:posOffset>
                </wp:positionH>
                <wp:positionV relativeFrom="paragraph">
                  <wp:posOffset>-514350</wp:posOffset>
                </wp:positionV>
                <wp:extent cx="2714625" cy="342900"/>
                <wp:effectExtent l="0" t="6350" r="3175" b="6350"/>
                <wp:wrapTight wrapText="bothSides">
                  <wp:wrapPolygon edited="0">
                    <wp:start x="0" y="0"/>
                    <wp:lineTo x="21600" y="0"/>
                    <wp:lineTo x="21600" y="21600"/>
                    <wp:lineTo x="0" y="21600"/>
                    <wp:lineTo x="0" y="0"/>
                  </wp:wrapPolygon>
                </wp:wrapTight>
                <wp:docPr id="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rsidP="00D0138B">
                            <w:pPr>
                              <w:ind w:left="-180"/>
                            </w:pPr>
                            <w:r>
                              <w:rPr>
                                <w:rFonts w:ascii="Arial" w:hAnsi="Arial" w:cs="Arial"/>
                                <w:sz w:val="20"/>
                              </w:rPr>
                              <w:t xml:space="preserve">   (Crisis management plan template – pg.2)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7" o:spid="_x0000_s1033" type="#_x0000_t202" style="position:absolute;margin-left:-35.95pt;margin-top:-40.45pt;width:213.7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heMLYCAADC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mcY&#10;SdpCix75YNGdGlBMZq4+fWcycHvowNEOYIA+e66mu1flN4OkWtZUbvmt1qqvOWWQX+xuhhdXRxzj&#10;QDb9R8UgEN1Z5YGGSreueFAOBOjQp6dTb1wyJRwms5hMkwlGJdjekSSNfPNCmh1vd9rY91y1yC1y&#10;rKH3Hp3u74112dDs6OKCSVWIpvH9b+SzA3AcTyA2XHU2l4Vv5880Stfz9ZwEJJmuAxIxFtwWSxJM&#10;i3g2Wb1bLZer+JeLG5OsFoxx6cIcpRWTP2vdQeSjKE7iMqoRzMG5lIzebpaNRnsK0i7852sOlrNb&#10;+DwNXwTg8oJSnJDoLkmDYjqfBaQikyCdRfMgitO7dBqRlKyK55TuheT/Tgn1OU4n0FNP55z0C26R&#10;/15zo1krLAyPRrQ5np+caOYkuJbMt9ZS0Yzri1K49M+lgHYfG+0F6zQ6qtUOm+HwNgDMiXmj2BMo&#10;WCsQGMgUBh8saqV/YNTDEMmx+b6jmmPUfJDwCtKYEDd1Ljf6crO53FBZAlSOLUbjcmnHSbXrtNjW&#10;EGl8d1LdwsuphBf1OavDe4NB4bkdhpqbRJd773UevYvfAAAA//8DAFBLAwQUAAYACAAAACEAc3Lh&#10;iN4AAAALAQAADwAAAGRycy9kb3ducmV2LnhtbEyPzU7DMBCE70i8g7VI3FqnRflpiFOhIh6AUomr&#10;E7txhL2OYueHPj3LCW6zO6PZb6vj6iyb9Rh6jwJ22wSYxtarHjsBl4+3TQEsRIlKWo9awLcOcKzv&#10;7ypZKr/gu57PsWNUgqGUAkyMQ8l5aI12Mmz9oJG8qx+djDSOHVejXKjcWb5Pkow72SNdMHLQJ6Pb&#10;r/PkBLS36bU49c283PLPvFmNTa9ohXh8WF+egUW9xr8w/OITOtTE1PgJVWBWwCbfHShKokhIUOIp&#10;TTNgDW322QF4XfH/P9Q/AAAA//8DAFBLAQItABQABgAIAAAAIQDkmcPA+wAAAOEBAAATAAAAAAAA&#10;AAAAAAAAAAAAAABbQ29udGVudF9UeXBlc10ueG1sUEsBAi0AFAAGAAgAAAAhACOyauHXAAAAlAEA&#10;AAsAAAAAAAAAAAAAAAAALAEAAF9yZWxzLy5yZWxzUEsBAi0AFAAGAAgAAAAhAPV4XjC2AgAAwgUA&#10;AA4AAAAAAAAAAAAAAAAALAIAAGRycy9lMm9Eb2MueG1sUEsBAi0AFAAGAAgAAAAhAHNy4YjeAAAA&#10;CwEAAA8AAAAAAAAAAAAAAAAADgUAAGRycy9kb3ducmV2LnhtbFBLBQYAAAAABAAEAPMAAAAZBgAA&#10;AAA=&#10;" filled="f" stroked="f">
                <v:textbox inset=",7.2pt,,7.2pt">
                  <w:txbxContent>
                    <w:p w:rsidR="00836308" w:rsidRDefault="00836308" w:rsidP="00D0138B">
                      <w:pPr>
                        <w:ind w:left="-180"/>
                      </w:pPr>
                      <w:r>
                        <w:rPr>
                          <w:rFonts w:ascii="Arial" w:hAnsi="Arial" w:cs="Arial"/>
                          <w:sz w:val="20"/>
                        </w:rPr>
                        <w:t xml:space="preserve">   (Crisis management plan template – pg.2)</w:t>
                      </w:r>
                    </w:p>
                  </w:txbxContent>
                </v:textbox>
                <w10:wrap type="tight"/>
              </v:shape>
            </w:pict>
          </mc:Fallback>
        </mc:AlternateContent>
      </w:r>
      <w:r w:rsidR="002D0401">
        <w:rPr>
          <w:rFonts w:ascii="Arial" w:hAnsi="Arial" w:cs="Arial"/>
          <w:sz w:val="24"/>
        </w:rPr>
        <w:t>Message Development</w:t>
      </w:r>
    </w:p>
    <w:p w:rsidR="002D0401" w:rsidRDefault="002D0401">
      <w:pPr>
        <w:rPr>
          <w:rFonts w:ascii="Arial" w:hAnsi="Arial" w:cs="Arial"/>
        </w:rPr>
      </w:pPr>
      <w:r>
        <w:rPr>
          <w:rFonts w:ascii="Arial" w:hAnsi="Arial" w:cs="Arial"/>
        </w:rPr>
        <w:t>Develop key message</w:t>
      </w:r>
      <w:r w:rsidR="002D7BF4">
        <w:rPr>
          <w:rFonts w:ascii="Arial" w:hAnsi="Arial" w:cs="Arial"/>
        </w:rPr>
        <w:t>s</w:t>
      </w:r>
      <w:r>
        <w:rPr>
          <w:rFonts w:ascii="Arial" w:hAnsi="Arial" w:cs="Arial"/>
        </w:rPr>
        <w:t xml:space="preserve"> tha</w:t>
      </w:r>
      <w:r w:rsidR="002D7BF4">
        <w:rPr>
          <w:rFonts w:ascii="Arial" w:hAnsi="Arial" w:cs="Arial"/>
        </w:rPr>
        <w:t>t are relevant to the situation</w:t>
      </w:r>
      <w:r>
        <w:rPr>
          <w:rFonts w:ascii="Arial" w:hAnsi="Arial" w:cs="Arial"/>
        </w:rPr>
        <w:t>/crisis.  Keep them simple, short and memorable.</w:t>
      </w:r>
    </w:p>
    <w:p w:rsidR="002D0401" w:rsidRDefault="002D0401">
      <w:pPr>
        <w:rPr>
          <w:rFonts w:ascii="Arial" w:hAnsi="Arial" w:cs="Arial"/>
        </w:rPr>
      </w:pPr>
    </w:p>
    <w:p w:rsidR="002D0401" w:rsidRDefault="002D0401">
      <w:pPr>
        <w:rPr>
          <w:rFonts w:ascii="Arial" w:hAnsi="Arial" w:cs="Arial"/>
          <w:b/>
          <w:bCs/>
        </w:rPr>
      </w:pPr>
      <w:r>
        <w:rPr>
          <w:rFonts w:ascii="Arial" w:hAnsi="Arial" w:cs="Arial"/>
          <w:b/>
          <w:bCs/>
        </w:rPr>
        <w:t>Internal Process that Allows Company to Act Quickly</w:t>
      </w:r>
    </w:p>
    <w:p w:rsidR="002D0401" w:rsidRDefault="002D0401">
      <w:pPr>
        <w:rPr>
          <w:rFonts w:ascii="Arial" w:hAnsi="Arial" w:cs="Arial"/>
        </w:rPr>
      </w:pPr>
      <w:r>
        <w:rPr>
          <w:rFonts w:ascii="Arial" w:hAnsi="Arial" w:cs="Arial"/>
        </w:rPr>
        <w:t>The goal is to be prepared to react immediately.  Taking too much time to assemble a team, analyze the situation, develop messages and react can literally destroy an organization.  The above step</w:t>
      </w:r>
      <w:r w:rsidR="002D7BF4">
        <w:rPr>
          <w:rFonts w:ascii="Arial" w:hAnsi="Arial" w:cs="Arial"/>
        </w:rPr>
        <w:t xml:space="preserve">s should be finalized within 24 to </w:t>
      </w:r>
      <w:r>
        <w:rPr>
          <w:rFonts w:ascii="Arial" w:hAnsi="Arial" w:cs="Arial"/>
        </w:rPr>
        <w:t>48 hours.</w:t>
      </w:r>
    </w:p>
    <w:p w:rsidR="002D0401" w:rsidRDefault="002D0401">
      <w:pPr>
        <w:rPr>
          <w:rFonts w:ascii="Arial" w:hAnsi="Arial" w:cs="Arial"/>
        </w:rPr>
      </w:pPr>
    </w:p>
    <w:p w:rsidR="002D0401" w:rsidRDefault="002D0401">
      <w:pPr>
        <w:rPr>
          <w:rFonts w:ascii="Arial" w:hAnsi="Arial" w:cs="Arial"/>
          <w:b/>
          <w:bCs/>
        </w:rPr>
      </w:pPr>
      <w:r>
        <w:rPr>
          <w:rFonts w:ascii="Arial" w:hAnsi="Arial" w:cs="Arial"/>
          <w:b/>
          <w:bCs/>
        </w:rPr>
        <w:t>Evaluate and Re-evaluate</w:t>
      </w:r>
    </w:p>
    <w:p w:rsidR="002D0401" w:rsidRDefault="002D0401">
      <w:pPr>
        <w:rPr>
          <w:szCs w:val="22"/>
        </w:rPr>
      </w:pPr>
      <w:r>
        <w:rPr>
          <w:rFonts w:ascii="Arial" w:hAnsi="Arial" w:cs="Arial"/>
          <w:szCs w:val="22"/>
        </w:rPr>
        <w:t xml:space="preserve">In this step, the parameters of the crisis should be re-evaluated on an ongoing basis, with frequency determined by the situation at hand.  New information will continually emerge and the overall crisis plan should reflect the latest learnings.  </w:t>
      </w: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2D0401" w:rsidRDefault="002D0401">
      <w:pPr>
        <w:widowControl w:val="0"/>
        <w:rPr>
          <w:rFonts w:ascii="Arial" w:hAnsi="Arial" w:cs="Arial"/>
          <w:b/>
          <w:color w:val="FF0000"/>
        </w:rPr>
      </w:pPr>
    </w:p>
    <w:p w:rsidR="00D0138B" w:rsidRDefault="00D0138B">
      <w:pPr>
        <w:widowControl w:val="0"/>
        <w:rPr>
          <w:rFonts w:ascii="Arial" w:hAnsi="Arial" w:cs="Arial"/>
          <w:b/>
          <w:color w:val="FF0000"/>
        </w:rPr>
      </w:pPr>
    </w:p>
    <w:p w:rsidR="00D0138B" w:rsidRDefault="00D0138B">
      <w:pPr>
        <w:widowControl w:val="0"/>
        <w:rPr>
          <w:rFonts w:ascii="Arial" w:hAnsi="Arial" w:cs="Arial"/>
          <w:b/>
          <w:color w:val="FF0000"/>
        </w:rPr>
      </w:pPr>
    </w:p>
    <w:p w:rsidR="00D0138B" w:rsidRDefault="00D0138B">
      <w:pPr>
        <w:widowControl w:val="0"/>
        <w:rPr>
          <w:rFonts w:ascii="Arial" w:hAnsi="Arial" w:cs="Arial"/>
          <w:b/>
          <w:color w:val="FF0000"/>
        </w:rPr>
      </w:pPr>
    </w:p>
    <w:p w:rsidR="00D0138B" w:rsidRDefault="00D0138B">
      <w:pPr>
        <w:widowControl w:val="0"/>
        <w:rPr>
          <w:rFonts w:ascii="Arial" w:hAnsi="Arial" w:cs="Arial"/>
          <w:b/>
          <w:color w:val="FF0000"/>
        </w:rPr>
      </w:pPr>
    </w:p>
    <w:p w:rsidR="00D0138B" w:rsidRDefault="00D0138B">
      <w:pPr>
        <w:widowControl w:val="0"/>
        <w:rPr>
          <w:rFonts w:ascii="Arial" w:hAnsi="Arial" w:cs="Arial"/>
          <w:b/>
          <w:color w:val="FF0000"/>
        </w:rPr>
      </w:pPr>
    </w:p>
    <w:p w:rsidR="00D0138B" w:rsidRDefault="00D0138B">
      <w:pPr>
        <w:widowControl w:val="0"/>
        <w:rPr>
          <w:rFonts w:ascii="Arial" w:hAnsi="Arial" w:cs="Arial"/>
          <w:b/>
          <w:color w:val="FF0000"/>
        </w:rPr>
      </w:pPr>
    </w:p>
    <w:p w:rsidR="00D0138B" w:rsidRDefault="00D0138B">
      <w:pPr>
        <w:widowControl w:val="0"/>
        <w:rPr>
          <w:rFonts w:ascii="Arial" w:hAnsi="Arial" w:cs="Arial"/>
          <w:b/>
          <w:color w:val="FF0000"/>
        </w:rPr>
      </w:pPr>
    </w:p>
    <w:p w:rsidR="002D0401" w:rsidRDefault="002D0401">
      <w:pPr>
        <w:widowControl w:val="0"/>
        <w:rPr>
          <w:rFonts w:ascii="Arial" w:hAnsi="Arial" w:cs="Arial"/>
          <w:b/>
          <w:color w:val="FF0000"/>
        </w:rPr>
      </w:pPr>
    </w:p>
    <w:p w:rsidR="002D0401" w:rsidRPr="00DA0C12" w:rsidRDefault="00A76630" w:rsidP="00DA0C12">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r w:rsidR="002D0401">
        <w:rPr>
          <w:b w:val="0"/>
          <w:bCs w:val="0"/>
        </w:rPr>
        <w:t xml:space="preserve"> </w:t>
      </w:r>
    </w:p>
    <w:p w:rsidR="002D0401" w:rsidRDefault="005A4EF3">
      <w:pPr>
        <w:rPr>
          <w:rFonts w:ascii="Arial" w:hAnsi="Arial" w:cs="Arial"/>
          <w:b/>
          <w:bCs/>
        </w:rPr>
      </w:pPr>
      <w:r>
        <w:rPr>
          <w:rFonts w:ascii="Arial" w:hAnsi="Arial" w:cs="Arial"/>
          <w:b/>
          <w:bCs/>
          <w:noProof/>
          <w:sz w:val="28"/>
        </w:rPr>
        <w:drawing>
          <wp:anchor distT="0" distB="0" distL="114300" distR="114300" simplePos="0" relativeHeight="251684864" behindDoc="1" locked="0" layoutInCell="1" allowOverlap="1">
            <wp:simplePos x="0" y="0"/>
            <wp:positionH relativeFrom="margin">
              <wp:align>left</wp:align>
            </wp:positionH>
            <wp:positionV relativeFrom="paragraph">
              <wp:posOffset>-228600</wp:posOffset>
            </wp:positionV>
            <wp:extent cx="1714500" cy="519430"/>
            <wp:effectExtent l="19050" t="0" r="0" b="0"/>
            <wp:wrapTight wrapText="bothSides">
              <wp:wrapPolygon edited="0">
                <wp:start x="-240" y="0"/>
                <wp:lineTo x="-240" y="20597"/>
                <wp:lineTo x="21600" y="20597"/>
                <wp:lineTo x="21600" y="0"/>
                <wp:lineTo x="-24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srcRect/>
                    <a:stretch>
                      <a:fillRect/>
                    </a:stretch>
                  </pic:blipFill>
                  <pic:spPr bwMode="auto">
                    <a:xfrm>
                      <a:off x="0" y="0"/>
                      <a:ext cx="1714500" cy="519430"/>
                    </a:xfrm>
                    <a:prstGeom prst="rect">
                      <a:avLst/>
                    </a:prstGeom>
                    <a:noFill/>
                  </pic:spPr>
                </pic:pic>
              </a:graphicData>
            </a:graphic>
          </wp:anchor>
        </w:drawing>
      </w:r>
    </w:p>
    <w:p w:rsidR="002D0401" w:rsidRDefault="005A4EF3">
      <w:pPr>
        <w:rPr>
          <w:rFonts w:ascii="Arial" w:hAnsi="Arial" w:cs="Arial"/>
          <w:b/>
          <w:bCs/>
        </w:rPr>
      </w:pPr>
      <w:r>
        <w:rPr>
          <w:rFonts w:ascii="Arial" w:hAnsi="Arial" w:cs="Arial"/>
          <w:b/>
          <w:bCs/>
          <w:noProof/>
          <w:sz w:val="28"/>
        </w:rPr>
        <w:drawing>
          <wp:anchor distT="0" distB="0" distL="114300" distR="114300" simplePos="0" relativeHeight="251679744" behindDoc="1" locked="0" layoutInCell="1" allowOverlap="1">
            <wp:simplePos x="0" y="0"/>
            <wp:positionH relativeFrom="margin">
              <wp:align>right</wp:align>
            </wp:positionH>
            <wp:positionV relativeFrom="paragraph">
              <wp:posOffset>-571500</wp:posOffset>
            </wp:positionV>
            <wp:extent cx="1525270" cy="828675"/>
            <wp:effectExtent l="19050" t="0" r="0" b="0"/>
            <wp:wrapTight wrapText="bothSides">
              <wp:wrapPolygon edited="0">
                <wp:start x="-270" y="0"/>
                <wp:lineTo x="-270" y="21352"/>
                <wp:lineTo x="21582" y="21352"/>
                <wp:lineTo x="21582" y="0"/>
                <wp:lineTo x="-27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2D0401" w:rsidRDefault="002D0401">
      <w:pPr>
        <w:jc w:val="center"/>
        <w:rPr>
          <w:rFonts w:ascii="Arial" w:hAnsi="Arial" w:cs="Arial"/>
          <w:b/>
          <w:bCs/>
          <w:sz w:val="28"/>
        </w:rPr>
      </w:pPr>
    </w:p>
    <w:p w:rsidR="002D0401" w:rsidRDefault="002D0401">
      <w:pPr>
        <w:jc w:val="center"/>
        <w:rPr>
          <w:rFonts w:ascii="Arial" w:hAnsi="Arial" w:cs="Arial"/>
          <w:b/>
          <w:bCs/>
          <w:sz w:val="28"/>
        </w:rPr>
      </w:pPr>
      <w:r>
        <w:rPr>
          <w:rFonts w:ascii="Arial" w:hAnsi="Arial" w:cs="Arial"/>
          <w:b/>
          <w:bCs/>
          <w:sz w:val="28"/>
        </w:rPr>
        <w:t>Crisis Audit Questions</w:t>
      </w:r>
    </w:p>
    <w:p w:rsidR="002D0401" w:rsidRDefault="002D0401">
      <w:pPr>
        <w:rPr>
          <w:rFonts w:ascii="Arial" w:hAnsi="Arial"/>
        </w:rPr>
      </w:pPr>
    </w:p>
    <w:p w:rsidR="002D7BF4" w:rsidRDefault="002D7BF4">
      <w:pPr>
        <w:rPr>
          <w:rFonts w:ascii="Arial" w:hAnsi="Arial"/>
        </w:rPr>
      </w:pPr>
      <w:r>
        <w:rPr>
          <w:rFonts w:ascii="Arial" w:hAnsi="Arial"/>
        </w:rPr>
        <w:t>A self-audit will help you recognize vulnerabilities and issues facing the industry and your operation.</w:t>
      </w:r>
    </w:p>
    <w:p w:rsidR="002D7BF4" w:rsidRDefault="002D7BF4">
      <w:pPr>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How long have you been in business?</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 xml:space="preserve">Are you a member of </w:t>
      </w:r>
      <w:r w:rsidR="002D7BF4">
        <w:rPr>
          <w:rFonts w:ascii="Arial" w:hAnsi="Arial"/>
        </w:rPr>
        <w:t xml:space="preserve">a </w:t>
      </w:r>
      <w:r>
        <w:rPr>
          <w:rFonts w:ascii="Arial" w:hAnsi="Arial"/>
        </w:rPr>
        <w:t>specific commodity board/association?  Which one?</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How many employees do you have?  Permanent _____  Seasonal _____</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What are the top three issues facing your industry and business?  Why?</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Which certifications do you have?</w:t>
      </w:r>
    </w:p>
    <w:p w:rsidR="002D0401" w:rsidRDefault="002D0401">
      <w:pPr>
        <w:tabs>
          <w:tab w:val="num" w:pos="810"/>
        </w:tabs>
        <w:ind w:left="810" w:hanging="450"/>
        <w:rPr>
          <w:rFonts w:ascii="Arial" w:hAnsi="Arial"/>
        </w:rPr>
      </w:pPr>
    </w:p>
    <w:p w:rsidR="002D0401" w:rsidRDefault="002D0401">
      <w:pPr>
        <w:pStyle w:val="BodyTextIndent3"/>
        <w:numPr>
          <w:ilvl w:val="0"/>
          <w:numId w:val="29"/>
        </w:numPr>
        <w:tabs>
          <w:tab w:val="clear" w:pos="720"/>
          <w:tab w:val="num" w:pos="810"/>
        </w:tabs>
        <w:ind w:left="810" w:hanging="450"/>
      </w:pPr>
      <w:r>
        <w:t>Where do you think growers of your crop(s) are the most vulnerable before the product leaves your farm?  In other words, if there was a food safety crisis at your operation, what do you think it would (most likely) be?</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If a food safety crisis were to hit your operation right now, whom would you call?</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Who is the designated spokesperson for your industry and company?</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Have you or anyone at your company ever been news media and message trained?</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Are you experiencing a labor shortage, or do you have enough workers?</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 xml:space="preserve">Do you have legal counsel for your business, board, group? </w:t>
      </w:r>
    </w:p>
    <w:p w:rsidR="002D0401" w:rsidRDefault="002D0401">
      <w:pPr>
        <w:tabs>
          <w:tab w:val="num" w:pos="810"/>
        </w:tabs>
        <w:ind w:left="810" w:hanging="450"/>
        <w:rPr>
          <w:rFonts w:ascii="Arial" w:hAnsi="Arial"/>
        </w:rPr>
      </w:pPr>
    </w:p>
    <w:p w:rsidR="002D0401" w:rsidRDefault="002D0401">
      <w:pPr>
        <w:numPr>
          <w:ilvl w:val="0"/>
          <w:numId w:val="29"/>
        </w:numPr>
        <w:tabs>
          <w:tab w:val="clear" w:pos="720"/>
          <w:tab w:val="num" w:pos="810"/>
        </w:tabs>
        <w:ind w:left="810" w:hanging="450"/>
        <w:rPr>
          <w:rFonts w:ascii="Arial" w:hAnsi="Arial"/>
        </w:rPr>
      </w:pPr>
      <w:r>
        <w:rPr>
          <w:rFonts w:ascii="Arial" w:hAnsi="Arial"/>
        </w:rPr>
        <w:t>Regarding a potential crisis, what keeps you up at night wondering/worrying?</w:t>
      </w:r>
    </w:p>
    <w:p w:rsidR="002D0401" w:rsidRDefault="002D0401">
      <w:pPr>
        <w:tabs>
          <w:tab w:val="num" w:pos="720"/>
        </w:tabs>
        <w:ind w:left="720" w:hanging="720"/>
        <w:rPr>
          <w:rFonts w:ascii="Arial" w:hAnsi="Arial"/>
        </w:rPr>
      </w:pPr>
    </w:p>
    <w:p w:rsidR="002D0401" w:rsidRDefault="002D0401" w:rsidP="002D7BF4">
      <w:pPr>
        <w:rPr>
          <w:sz w:val="28"/>
        </w:rPr>
      </w:pPr>
    </w:p>
    <w:p w:rsidR="002D0401" w:rsidRDefault="002D0401">
      <w:pPr>
        <w:pStyle w:val="Heading1"/>
        <w:jc w:val="left"/>
        <w:rPr>
          <w:rFonts w:ascii="Arial" w:hAnsi="Arial" w:cs="Arial"/>
          <w:b/>
          <w:bCs w:val="0"/>
          <w:i w:val="0"/>
          <w:iCs w:val="0"/>
          <w:sz w:val="28"/>
        </w:rPr>
      </w:pPr>
    </w:p>
    <w:p w:rsidR="00DA0C12" w:rsidRPr="00DA0C12" w:rsidRDefault="00DA0C12" w:rsidP="00DA0C12"/>
    <w:p w:rsidR="002D0401" w:rsidRDefault="002D0401"/>
    <w:p w:rsidR="00D0138B" w:rsidRDefault="00D0138B"/>
    <w:p w:rsidR="00DA0C12" w:rsidRDefault="00DA0C12"/>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r w:rsidR="002D0401">
        <w:rPr>
          <w:b w:val="0"/>
          <w:bCs w:val="0"/>
        </w:rPr>
        <w:t xml:space="preserve"> </w:t>
      </w:r>
    </w:p>
    <w:p w:rsidR="002D0401" w:rsidRDefault="005A4EF3">
      <w:pPr>
        <w:pStyle w:val="Title"/>
        <w:jc w:val="left"/>
      </w:pPr>
      <w:r>
        <w:rPr>
          <w:noProof/>
          <w:sz w:val="28"/>
        </w:rPr>
        <w:drawing>
          <wp:anchor distT="0" distB="0" distL="114300" distR="114300" simplePos="0" relativeHeight="251685888" behindDoc="1" locked="0" layoutInCell="1" allowOverlap="1">
            <wp:simplePos x="0" y="0"/>
            <wp:positionH relativeFrom="margin">
              <wp:align>left</wp:align>
            </wp:positionH>
            <wp:positionV relativeFrom="paragraph">
              <wp:posOffset>-76200</wp:posOffset>
            </wp:positionV>
            <wp:extent cx="1714500" cy="519430"/>
            <wp:effectExtent l="19050" t="0" r="0" b="0"/>
            <wp:wrapTight wrapText="bothSides">
              <wp:wrapPolygon edited="0">
                <wp:start x="-240" y="0"/>
                <wp:lineTo x="-240" y="20597"/>
                <wp:lineTo x="21600" y="20597"/>
                <wp:lineTo x="21600" y="0"/>
                <wp:lineTo x="-24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srcRect/>
                    <a:stretch>
                      <a:fillRect/>
                    </a:stretch>
                  </pic:blipFill>
                  <pic:spPr bwMode="auto">
                    <a:xfrm>
                      <a:off x="0" y="0"/>
                      <a:ext cx="1714500" cy="519430"/>
                    </a:xfrm>
                    <a:prstGeom prst="rect">
                      <a:avLst/>
                    </a:prstGeom>
                    <a:noFill/>
                  </pic:spPr>
                </pic:pic>
              </a:graphicData>
            </a:graphic>
          </wp:anchor>
        </w:drawing>
      </w:r>
      <w:r>
        <w:rPr>
          <w:noProof/>
          <w:sz w:val="28"/>
        </w:rPr>
        <w:drawing>
          <wp:anchor distT="0" distB="0" distL="114300" distR="114300" simplePos="0" relativeHeight="251678720" behindDoc="1" locked="0" layoutInCell="1" allowOverlap="1">
            <wp:simplePos x="0" y="0"/>
            <wp:positionH relativeFrom="margin">
              <wp:align>right</wp:align>
            </wp:positionH>
            <wp:positionV relativeFrom="paragraph">
              <wp:posOffset>-342900</wp:posOffset>
            </wp:positionV>
            <wp:extent cx="1525270" cy="828675"/>
            <wp:effectExtent l="19050" t="0" r="0" b="0"/>
            <wp:wrapTight wrapText="bothSides">
              <wp:wrapPolygon edited="0">
                <wp:start x="-270" y="0"/>
                <wp:lineTo x="-270" y="21352"/>
                <wp:lineTo x="21582" y="21352"/>
                <wp:lineTo x="21582" y="0"/>
                <wp:lineTo x="-27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2D0401" w:rsidRDefault="002D0401">
      <w:pPr>
        <w:pStyle w:val="Title"/>
        <w:jc w:val="left"/>
      </w:pPr>
    </w:p>
    <w:p w:rsidR="002D0401" w:rsidRDefault="002D0401">
      <w:pPr>
        <w:pStyle w:val="Title"/>
      </w:pPr>
    </w:p>
    <w:p w:rsidR="002D0401" w:rsidRDefault="002D0401">
      <w:pPr>
        <w:pStyle w:val="Title"/>
        <w:rPr>
          <w:sz w:val="28"/>
          <w:u w:val="none"/>
        </w:rPr>
      </w:pPr>
    </w:p>
    <w:p w:rsidR="002D0401" w:rsidRDefault="002D0401">
      <w:pPr>
        <w:pStyle w:val="Title"/>
        <w:rPr>
          <w:sz w:val="28"/>
          <w:u w:val="none"/>
        </w:rPr>
      </w:pPr>
      <w:r>
        <w:rPr>
          <w:sz w:val="28"/>
          <w:u w:val="none"/>
        </w:rPr>
        <w:t>Critical Steps</w:t>
      </w:r>
    </w:p>
    <w:p w:rsidR="002D0401" w:rsidRDefault="002D0401">
      <w:pPr>
        <w:pStyle w:val="Title"/>
        <w:rPr>
          <w:sz w:val="28"/>
          <w:u w:val="none"/>
        </w:rPr>
      </w:pPr>
    </w:p>
    <w:p w:rsidR="002D0401" w:rsidRDefault="002D0401">
      <w:pPr>
        <w:rPr>
          <w:rFonts w:ascii="Arial" w:hAnsi="Arial" w:cs="Arial"/>
        </w:rPr>
      </w:pPr>
      <w:r>
        <w:rPr>
          <w:rFonts w:ascii="Arial" w:hAnsi="Arial" w:cs="Arial"/>
          <w:u w:val="single"/>
        </w:rPr>
        <w:t>After</w:t>
      </w:r>
      <w:r>
        <w:rPr>
          <w:rFonts w:ascii="Arial" w:hAnsi="Arial" w:cs="Arial"/>
        </w:rPr>
        <w:t xml:space="preserve"> it has been d</w:t>
      </w:r>
      <w:r w:rsidR="002D7BF4">
        <w:rPr>
          <w:rFonts w:ascii="Arial" w:hAnsi="Arial" w:cs="Arial"/>
        </w:rPr>
        <w:t>etermined that there is</w:t>
      </w:r>
      <w:r>
        <w:rPr>
          <w:rFonts w:ascii="Arial" w:hAnsi="Arial" w:cs="Arial"/>
        </w:rPr>
        <w:t xml:space="preserve"> a crisis… the following steps need to </w:t>
      </w:r>
      <w:r w:rsidR="002D7BF4">
        <w:rPr>
          <w:rFonts w:ascii="Arial" w:hAnsi="Arial" w:cs="Arial"/>
        </w:rPr>
        <w:t xml:space="preserve">be followed within the first 24 to </w:t>
      </w:r>
      <w:r>
        <w:rPr>
          <w:rFonts w:ascii="Arial" w:hAnsi="Arial" w:cs="Arial"/>
        </w:rPr>
        <w:t>48 hours.</w:t>
      </w:r>
    </w:p>
    <w:p w:rsidR="002D0401" w:rsidRDefault="002D0401">
      <w:pPr>
        <w:pStyle w:val="Heading1"/>
        <w:spacing w:after="0"/>
        <w:jc w:val="left"/>
        <w:rPr>
          <w:rFonts w:ascii="Arial" w:hAnsi="Arial" w:cs="Arial"/>
          <w:b/>
          <w:i w:val="0"/>
          <w:iCs w:val="0"/>
          <w:sz w:val="24"/>
        </w:rPr>
      </w:pPr>
    </w:p>
    <w:p w:rsidR="002D0401" w:rsidRDefault="002D0401">
      <w:pPr>
        <w:pStyle w:val="Heading1"/>
        <w:spacing w:after="0"/>
        <w:jc w:val="left"/>
        <w:rPr>
          <w:rFonts w:ascii="Arial" w:hAnsi="Arial" w:cs="Arial"/>
          <w:b/>
          <w:i w:val="0"/>
          <w:iCs w:val="0"/>
          <w:sz w:val="24"/>
        </w:rPr>
      </w:pPr>
      <w:r>
        <w:rPr>
          <w:rFonts w:ascii="Arial" w:hAnsi="Arial" w:cs="Arial"/>
          <w:b/>
          <w:i w:val="0"/>
          <w:iCs w:val="0"/>
          <w:sz w:val="24"/>
        </w:rPr>
        <w:t>Qualify the Crisis</w:t>
      </w:r>
    </w:p>
    <w:p w:rsidR="002D0401" w:rsidRDefault="002D0401">
      <w:pPr>
        <w:pStyle w:val="Heading1"/>
        <w:spacing w:after="0"/>
        <w:jc w:val="left"/>
        <w:rPr>
          <w:rFonts w:ascii="Arial" w:hAnsi="Arial" w:cs="Arial"/>
          <w:i w:val="0"/>
        </w:rPr>
      </w:pPr>
      <w:r>
        <w:rPr>
          <w:rFonts w:ascii="Arial" w:hAnsi="Arial" w:cs="Arial"/>
          <w:i w:val="0"/>
          <w:sz w:val="24"/>
        </w:rPr>
        <w:t>Evaluate the conditions of the crisis to determine what actions need to be taken.</w:t>
      </w:r>
    </w:p>
    <w:p w:rsidR="002D0401" w:rsidRDefault="002D0401"/>
    <w:p w:rsidR="002D0401" w:rsidRDefault="002D0401">
      <w:pPr>
        <w:pStyle w:val="Heading1"/>
        <w:spacing w:after="0"/>
        <w:jc w:val="left"/>
        <w:rPr>
          <w:rFonts w:ascii="Arial" w:hAnsi="Arial" w:cs="Arial"/>
          <w:b/>
          <w:i w:val="0"/>
          <w:iCs w:val="0"/>
          <w:sz w:val="24"/>
        </w:rPr>
      </w:pPr>
      <w:r>
        <w:rPr>
          <w:rFonts w:ascii="Arial" w:hAnsi="Arial" w:cs="Arial"/>
          <w:b/>
          <w:i w:val="0"/>
          <w:iCs w:val="0"/>
          <w:sz w:val="24"/>
        </w:rPr>
        <w:t>Assemble and Mobilize a Crisis Management Team</w:t>
      </w:r>
    </w:p>
    <w:p w:rsidR="002D0401" w:rsidRDefault="002D0401">
      <w:pPr>
        <w:rPr>
          <w:rFonts w:ascii="Arial" w:hAnsi="Arial" w:cs="Arial"/>
        </w:rPr>
      </w:pPr>
      <w:r>
        <w:rPr>
          <w:rFonts w:ascii="Arial" w:hAnsi="Arial" w:cs="Arial"/>
        </w:rPr>
        <w:t>Notify all members of the crisis team immediately.</w:t>
      </w:r>
    </w:p>
    <w:p w:rsidR="002D0401" w:rsidRDefault="002D0401">
      <w:pPr>
        <w:jc w:val="center"/>
        <w:rPr>
          <w:rFonts w:ascii="Arial" w:hAnsi="Arial" w:cs="Arial"/>
        </w:rPr>
      </w:pPr>
    </w:p>
    <w:p w:rsidR="002D0401" w:rsidRDefault="002D0401">
      <w:pPr>
        <w:pStyle w:val="Heading1"/>
        <w:spacing w:after="0"/>
        <w:jc w:val="left"/>
        <w:rPr>
          <w:rFonts w:ascii="Arial" w:hAnsi="Arial" w:cs="Arial"/>
          <w:b/>
          <w:i w:val="0"/>
          <w:iCs w:val="0"/>
          <w:sz w:val="24"/>
        </w:rPr>
      </w:pPr>
      <w:r>
        <w:rPr>
          <w:rFonts w:ascii="Arial" w:hAnsi="Arial" w:cs="Arial"/>
          <w:b/>
          <w:i w:val="0"/>
          <w:iCs w:val="0"/>
          <w:sz w:val="24"/>
        </w:rPr>
        <w:t>Assess the Situation</w:t>
      </w:r>
    </w:p>
    <w:p w:rsidR="002D0401" w:rsidRDefault="002D7BF4">
      <w:pPr>
        <w:numPr>
          <w:ilvl w:val="12"/>
          <w:numId w:val="0"/>
        </w:numPr>
        <w:rPr>
          <w:rFonts w:ascii="Arial" w:hAnsi="Arial" w:cs="Arial"/>
        </w:rPr>
      </w:pPr>
      <w:r>
        <w:rPr>
          <w:rFonts w:ascii="Arial" w:hAnsi="Arial" w:cs="Arial"/>
        </w:rPr>
        <w:t>G</w:t>
      </w:r>
      <w:r w:rsidR="002D0401">
        <w:rPr>
          <w:rFonts w:ascii="Arial" w:hAnsi="Arial" w:cs="Arial"/>
        </w:rPr>
        <w:t>ather an accurate overview of the events that have taken place to date, assess the situation, and separate facts from rumors and speculation.</w:t>
      </w:r>
    </w:p>
    <w:p w:rsidR="002D0401" w:rsidRDefault="002D0401">
      <w:pPr>
        <w:rPr>
          <w:rFonts w:ascii="Arial" w:hAnsi="Arial" w:cs="Arial"/>
          <w:b/>
          <w:bCs/>
        </w:rPr>
      </w:pPr>
    </w:p>
    <w:p w:rsidR="002D0401" w:rsidRDefault="002D0401">
      <w:pPr>
        <w:pStyle w:val="Heading1"/>
        <w:spacing w:after="0"/>
        <w:jc w:val="left"/>
        <w:rPr>
          <w:rFonts w:ascii="Arial" w:hAnsi="Arial" w:cs="Arial"/>
          <w:b/>
          <w:bCs w:val="0"/>
          <w:i w:val="0"/>
          <w:iCs w:val="0"/>
          <w:sz w:val="24"/>
        </w:rPr>
      </w:pPr>
      <w:r>
        <w:rPr>
          <w:rFonts w:ascii="Arial" w:hAnsi="Arial" w:cs="Arial"/>
          <w:b/>
          <w:bCs w:val="0"/>
          <w:i w:val="0"/>
          <w:iCs w:val="0"/>
          <w:sz w:val="24"/>
        </w:rPr>
        <w:t>Determine a Course of Action</w:t>
      </w:r>
    </w:p>
    <w:p w:rsidR="002D0401" w:rsidRDefault="002D0401">
      <w:pPr>
        <w:rPr>
          <w:rFonts w:ascii="Arial" w:hAnsi="Arial" w:cs="Arial"/>
        </w:rPr>
      </w:pPr>
      <w:r>
        <w:rPr>
          <w:rFonts w:ascii="Arial" w:hAnsi="Arial" w:cs="Arial"/>
        </w:rPr>
        <w:t>This step is important in that it ensures the industry appears united: one clear message coming from one credible voice in a timely manner.</w:t>
      </w:r>
    </w:p>
    <w:p w:rsidR="002D0401" w:rsidRDefault="002D0401">
      <w:pPr>
        <w:ind w:left="360"/>
        <w:rPr>
          <w:rFonts w:ascii="Arial" w:hAnsi="Arial" w:cs="Arial"/>
        </w:rPr>
      </w:pPr>
    </w:p>
    <w:p w:rsidR="002D0401" w:rsidRDefault="002D0401">
      <w:pPr>
        <w:pStyle w:val="Heading1"/>
        <w:spacing w:after="0"/>
        <w:jc w:val="left"/>
        <w:rPr>
          <w:rFonts w:ascii="Arial" w:hAnsi="Arial" w:cs="Arial"/>
          <w:b/>
          <w:bCs w:val="0"/>
          <w:i w:val="0"/>
          <w:iCs w:val="0"/>
          <w:sz w:val="24"/>
        </w:rPr>
      </w:pPr>
      <w:r>
        <w:rPr>
          <w:rFonts w:ascii="Arial" w:hAnsi="Arial" w:cs="Arial"/>
          <w:b/>
          <w:bCs w:val="0"/>
          <w:i w:val="0"/>
          <w:iCs w:val="0"/>
          <w:sz w:val="24"/>
        </w:rPr>
        <w:t>Communicate with Key Stakeholder Audiences</w:t>
      </w:r>
    </w:p>
    <w:p w:rsidR="002D0401" w:rsidRDefault="002D7BF4">
      <w:pPr>
        <w:pStyle w:val="Header"/>
        <w:tabs>
          <w:tab w:val="clear" w:pos="4320"/>
          <w:tab w:val="clear" w:pos="8640"/>
        </w:tabs>
        <w:rPr>
          <w:rFonts w:ascii="Arial" w:hAnsi="Arial" w:cs="Arial"/>
        </w:rPr>
      </w:pPr>
      <w:r>
        <w:rPr>
          <w:rFonts w:ascii="Arial" w:hAnsi="Arial" w:cs="Arial"/>
        </w:rPr>
        <w:t>T</w:t>
      </w:r>
      <w:r w:rsidR="002D0401">
        <w:rPr>
          <w:rFonts w:ascii="Arial" w:hAnsi="Arial" w:cs="Arial"/>
        </w:rPr>
        <w:t>alk to the key stakeholders honestly, openly and in a timely fashion.  It is important not only to speak, but also to listen to rumors,</w:t>
      </w:r>
      <w:r>
        <w:rPr>
          <w:rFonts w:ascii="Arial" w:hAnsi="Arial" w:cs="Arial"/>
        </w:rPr>
        <w:t xml:space="preserve"> perceptions and misinformation </w:t>
      </w:r>
      <w:r w:rsidR="002D0401">
        <w:rPr>
          <w:rFonts w:ascii="Arial" w:hAnsi="Arial" w:cs="Arial"/>
        </w:rPr>
        <w:t xml:space="preserve">and respond quickly and appropriately.  </w:t>
      </w:r>
    </w:p>
    <w:p w:rsidR="002D0401" w:rsidRDefault="002D0401">
      <w:pPr>
        <w:rPr>
          <w:rFonts w:ascii="Arial" w:hAnsi="Arial" w:cs="Arial"/>
        </w:rPr>
      </w:pPr>
    </w:p>
    <w:p w:rsidR="002D0401" w:rsidRDefault="002D0401">
      <w:pPr>
        <w:pStyle w:val="Header"/>
        <w:tabs>
          <w:tab w:val="clear" w:pos="4320"/>
          <w:tab w:val="clear" w:pos="8640"/>
        </w:tabs>
        <w:rPr>
          <w:rFonts w:ascii="Arial" w:hAnsi="Arial" w:cs="Arial"/>
          <w:b/>
          <w:bCs/>
        </w:rPr>
      </w:pPr>
      <w:r>
        <w:rPr>
          <w:rFonts w:ascii="Arial" w:hAnsi="Arial" w:cs="Arial"/>
          <w:b/>
          <w:bCs/>
        </w:rPr>
        <w:t>Evaluate and Re-evaluate</w:t>
      </w:r>
    </w:p>
    <w:p w:rsidR="002D0401" w:rsidRDefault="002D0401">
      <w:pPr>
        <w:pStyle w:val="Header"/>
        <w:tabs>
          <w:tab w:val="clear" w:pos="4320"/>
          <w:tab w:val="clear" w:pos="8640"/>
        </w:tabs>
        <w:rPr>
          <w:rFonts w:ascii="Arial" w:hAnsi="Arial" w:cs="Arial"/>
          <w:szCs w:val="22"/>
        </w:rPr>
      </w:pPr>
      <w:r>
        <w:rPr>
          <w:rFonts w:ascii="Arial" w:hAnsi="Arial" w:cs="Arial"/>
          <w:szCs w:val="22"/>
        </w:rPr>
        <w:t xml:space="preserve">In this step, the parameters of the crisis should be re-evaluated on an ongoing basis, with frequency determined by the situation at hand.  New information will emerge on a regular basis and the overall crisis plan should reflect the latest learnings.  </w:t>
      </w:r>
    </w:p>
    <w:p w:rsidR="002D0401" w:rsidRDefault="002D0401">
      <w:pPr>
        <w:pStyle w:val="Header"/>
        <w:tabs>
          <w:tab w:val="clear" w:pos="4320"/>
          <w:tab w:val="clear" w:pos="8640"/>
        </w:tabs>
        <w:rPr>
          <w:rFonts w:ascii="Arial" w:hAnsi="Arial" w:cs="Arial"/>
          <w:szCs w:val="22"/>
        </w:rPr>
      </w:pPr>
    </w:p>
    <w:p w:rsidR="002D0401" w:rsidRDefault="002D0401">
      <w:pPr>
        <w:pStyle w:val="Header"/>
        <w:tabs>
          <w:tab w:val="clear" w:pos="4320"/>
          <w:tab w:val="clear" w:pos="8640"/>
        </w:tabs>
        <w:rPr>
          <w:rFonts w:ascii="Arial" w:hAnsi="Arial" w:cs="Arial"/>
          <w:szCs w:val="22"/>
        </w:rPr>
      </w:pPr>
    </w:p>
    <w:p w:rsidR="002D0401" w:rsidRDefault="002D0401">
      <w:pPr>
        <w:rPr>
          <w:rFonts w:ascii="Arial" w:hAnsi="Arial" w:cs="Arial"/>
        </w:rPr>
      </w:pPr>
    </w:p>
    <w:p w:rsidR="002D0401" w:rsidRDefault="002D0401">
      <w:pPr>
        <w:rPr>
          <w:rFonts w:ascii="Arial" w:hAnsi="Arial" w:cs="Arial"/>
        </w:rPr>
      </w:pPr>
    </w:p>
    <w:p w:rsidR="002D0401" w:rsidRDefault="002D0401">
      <w:pPr>
        <w:tabs>
          <w:tab w:val="num" w:pos="720"/>
        </w:tabs>
        <w:rPr>
          <w:rFonts w:ascii="Arial" w:hAnsi="Arial" w:cs="Arial"/>
        </w:rPr>
      </w:pPr>
    </w:p>
    <w:p w:rsidR="002D0401" w:rsidRDefault="002D0401">
      <w:pPr>
        <w:jc w:val="center"/>
        <w:rPr>
          <w:rFonts w:ascii="Arial" w:hAnsi="Arial" w:cs="Arial"/>
          <w:b/>
        </w:rPr>
      </w:pPr>
    </w:p>
    <w:p w:rsidR="002D0401" w:rsidRDefault="002D0401">
      <w:pPr>
        <w:jc w:val="center"/>
        <w:rPr>
          <w:rFonts w:ascii="Arial" w:hAnsi="Arial" w:cs="Arial"/>
          <w:b/>
        </w:rPr>
      </w:pPr>
    </w:p>
    <w:p w:rsidR="002D0401" w:rsidRDefault="002D0401">
      <w:pPr>
        <w:jc w:val="center"/>
        <w:rPr>
          <w:rFonts w:ascii="Arial" w:hAnsi="Arial" w:cs="Arial"/>
          <w:b/>
        </w:rPr>
      </w:pPr>
    </w:p>
    <w:p w:rsidR="002D0401" w:rsidRDefault="002D0401">
      <w:pPr>
        <w:jc w:val="center"/>
        <w:rPr>
          <w:rFonts w:ascii="Arial" w:hAnsi="Arial" w:cs="Arial"/>
          <w:b/>
        </w:rPr>
      </w:pPr>
    </w:p>
    <w:p w:rsidR="00DA0C12" w:rsidRDefault="00DA0C12">
      <w:pPr>
        <w:jc w:val="center"/>
        <w:rPr>
          <w:rFonts w:ascii="Arial" w:hAnsi="Arial" w:cs="Arial"/>
          <w:b/>
        </w:rPr>
      </w:pPr>
    </w:p>
    <w:p w:rsidR="00DA0C12" w:rsidRDefault="00DA0C12">
      <w:pPr>
        <w:jc w:val="center"/>
        <w:rPr>
          <w:rFonts w:ascii="Arial" w:hAnsi="Arial" w:cs="Arial"/>
          <w:b/>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2D0401">
      <w:pPr>
        <w:pStyle w:val="Title"/>
        <w:rPr>
          <w:b w:val="0"/>
        </w:rPr>
      </w:pPr>
      <w:r>
        <w:rPr>
          <w:b w:val="0"/>
        </w:rPr>
        <w:br w:type="page"/>
      </w:r>
      <w:r w:rsidR="005A4EF3">
        <w:rPr>
          <w:b w:val="0"/>
          <w:noProof/>
        </w:rPr>
        <w:drawing>
          <wp:anchor distT="0" distB="0" distL="114300" distR="114300" simplePos="0" relativeHeight="251651072" behindDoc="1" locked="0" layoutInCell="1" allowOverlap="1">
            <wp:simplePos x="0" y="0"/>
            <wp:positionH relativeFrom="margin">
              <wp:align>right</wp:align>
            </wp:positionH>
            <wp:positionV relativeFrom="paragraph">
              <wp:posOffset>-342900</wp:posOffset>
            </wp:positionV>
            <wp:extent cx="1525270" cy="828675"/>
            <wp:effectExtent l="19050" t="0" r="0" b="0"/>
            <wp:wrapTight wrapText="bothSides">
              <wp:wrapPolygon edited="0">
                <wp:start x="-270" y="0"/>
                <wp:lineTo x="-270" y="21352"/>
                <wp:lineTo x="21582" y="21352"/>
                <wp:lineTo x="21582" y="0"/>
                <wp:lineTo x="-27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sidR="005A4EF3">
        <w:rPr>
          <w:b w:val="0"/>
          <w:noProof/>
        </w:rPr>
        <w:drawing>
          <wp:anchor distT="0" distB="0" distL="114300" distR="114300" simplePos="0" relativeHeight="251650048" behindDoc="1" locked="0" layoutInCell="1" allowOverlap="1">
            <wp:simplePos x="0" y="0"/>
            <wp:positionH relativeFrom="margin">
              <wp:align>left</wp:align>
            </wp:positionH>
            <wp:positionV relativeFrom="paragraph">
              <wp:posOffset>-114300</wp:posOffset>
            </wp:positionV>
            <wp:extent cx="1759585" cy="533400"/>
            <wp:effectExtent l="19050" t="0" r="0" b="0"/>
            <wp:wrapTight wrapText="bothSides">
              <wp:wrapPolygon edited="0">
                <wp:start x="-234" y="0"/>
                <wp:lineTo x="-234" y="20829"/>
                <wp:lineTo x="21514" y="20829"/>
                <wp:lineTo x="21514" y="0"/>
                <wp:lineTo x="-234"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pStyle w:val="Title"/>
      </w:pPr>
    </w:p>
    <w:p w:rsidR="002D0401" w:rsidRDefault="002D0401">
      <w:pPr>
        <w:pStyle w:val="Title"/>
        <w:rPr>
          <w:sz w:val="28"/>
          <w:u w:val="none"/>
        </w:rPr>
      </w:pPr>
    </w:p>
    <w:p w:rsidR="002D0401" w:rsidRDefault="002D0401">
      <w:pPr>
        <w:pStyle w:val="Title"/>
        <w:rPr>
          <w:sz w:val="28"/>
          <w:u w:val="none"/>
        </w:rPr>
      </w:pPr>
    </w:p>
    <w:p w:rsidR="002D0401" w:rsidRDefault="002D0401">
      <w:pPr>
        <w:pStyle w:val="Title"/>
        <w:rPr>
          <w:sz w:val="28"/>
          <w:u w:val="none"/>
        </w:rPr>
      </w:pPr>
      <w:r>
        <w:rPr>
          <w:sz w:val="28"/>
          <w:u w:val="none"/>
        </w:rPr>
        <w:t>Company Crisis Team Identification List</w:t>
      </w:r>
    </w:p>
    <w:p w:rsidR="002D0401" w:rsidRDefault="002D0401">
      <w:pPr>
        <w:jc w:val="center"/>
        <w:rPr>
          <w:rFonts w:ascii="Arial" w:hAnsi="Arial" w:cs="Arial"/>
        </w:rPr>
      </w:pPr>
    </w:p>
    <w:p w:rsidR="002D0401" w:rsidRDefault="002D0401">
      <w:pPr>
        <w:rPr>
          <w:rFonts w:ascii="Arial" w:hAnsi="Arial" w:cs="Arial"/>
        </w:rPr>
      </w:pPr>
      <w:r>
        <w:rPr>
          <w:rFonts w:ascii="Arial" w:hAnsi="Arial" w:cs="Arial"/>
        </w:rPr>
        <w:t>This list includes key members of your organization including: CEO/COO; contact who will act as spokesperson; legal counsel; labor/HR contact; food safety/quality a</w:t>
      </w:r>
      <w:r w:rsidR="002D7BF4">
        <w:rPr>
          <w:rFonts w:ascii="Arial" w:hAnsi="Arial" w:cs="Arial"/>
        </w:rPr>
        <w:t>ssurance executive (if on-staff)</w:t>
      </w:r>
      <w:r>
        <w:rPr>
          <w:rFonts w:ascii="Arial" w:hAnsi="Arial" w:cs="Arial"/>
        </w:rPr>
        <w:t xml:space="preserve"> and other appropriate contacts.</w:t>
      </w:r>
    </w:p>
    <w:p w:rsidR="002D0401" w:rsidRDefault="002D0401">
      <w:pPr>
        <w:rPr>
          <w:rFonts w:ascii="Arial" w:hAnsi="Arial" w:cs="Arial"/>
        </w:rPr>
      </w:pPr>
    </w:p>
    <w:p w:rsidR="002D0401" w:rsidRDefault="002D0401">
      <w:pPr>
        <w:spacing w:before="120"/>
        <w:rPr>
          <w:rFonts w:ascii="Arial" w:hAnsi="Arial" w:cs="Arial"/>
        </w:rPr>
      </w:pPr>
      <w:r>
        <w:rPr>
          <w:rFonts w:ascii="Arial" w:hAnsi="Arial" w:cs="Arial"/>
        </w:rPr>
        <w:t>Name</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___________________________________________________________</w:t>
      </w:r>
    </w:p>
    <w:p w:rsidR="002D0401" w:rsidRDefault="002D0401">
      <w:pPr>
        <w:spacing w:before="120"/>
        <w:rPr>
          <w:rFonts w:ascii="Arial" w:hAnsi="Arial" w:cs="Arial"/>
        </w:rPr>
      </w:pPr>
      <w:r>
        <w:rPr>
          <w:rFonts w:ascii="Arial" w:hAnsi="Arial" w:cs="Arial"/>
        </w:rPr>
        <w:t>Title_____________________________________________________________</w:t>
      </w:r>
    </w:p>
    <w:p w:rsidR="002D0401" w:rsidRDefault="002D0401">
      <w:pPr>
        <w:spacing w:before="120"/>
        <w:rPr>
          <w:rFonts w:ascii="Arial" w:hAnsi="Arial" w:cs="Arial"/>
        </w:rPr>
      </w:pPr>
      <w:r>
        <w:rPr>
          <w:rFonts w:ascii="Arial" w:hAnsi="Arial" w:cs="Arial"/>
        </w:rPr>
        <w:t>Work phone_______________________________________________________</w:t>
      </w:r>
    </w:p>
    <w:p w:rsidR="002D0401" w:rsidRDefault="002D0401">
      <w:pPr>
        <w:spacing w:before="120"/>
        <w:rPr>
          <w:rFonts w:ascii="Arial" w:hAnsi="Arial" w:cs="Arial"/>
        </w:rPr>
      </w:pPr>
      <w:r>
        <w:rPr>
          <w:rFonts w:ascii="Arial" w:hAnsi="Arial" w:cs="Arial"/>
        </w:rPr>
        <w:t>Cell phone________________________________________________________</w:t>
      </w:r>
    </w:p>
    <w:p w:rsidR="002D0401" w:rsidRDefault="002D0401">
      <w:pPr>
        <w:spacing w:before="120"/>
        <w:rPr>
          <w:rFonts w:ascii="Arial" w:hAnsi="Arial" w:cs="Arial"/>
        </w:rPr>
      </w:pPr>
      <w:r>
        <w:rPr>
          <w:rFonts w:ascii="Arial" w:hAnsi="Arial" w:cs="Arial"/>
        </w:rPr>
        <w:t>Home phone______________________________________________________</w:t>
      </w:r>
    </w:p>
    <w:p w:rsidR="002D0401" w:rsidRDefault="002D0401">
      <w:pPr>
        <w:spacing w:before="120"/>
        <w:rPr>
          <w:rFonts w:ascii="Arial" w:hAnsi="Arial" w:cs="Arial"/>
        </w:rPr>
      </w:pPr>
      <w:r>
        <w:rPr>
          <w:rFonts w:ascii="Arial" w:hAnsi="Arial" w:cs="Arial"/>
        </w:rPr>
        <w:t>Work E-mail______________________________________________________</w:t>
      </w:r>
    </w:p>
    <w:p w:rsidR="002D0401" w:rsidRDefault="002D0401">
      <w:pPr>
        <w:spacing w:before="120"/>
        <w:rPr>
          <w:rFonts w:ascii="Arial" w:hAnsi="Arial" w:cs="Arial"/>
        </w:rPr>
      </w:pPr>
      <w:r>
        <w:rPr>
          <w:rFonts w:ascii="Arial" w:hAnsi="Arial" w:cs="Arial"/>
        </w:rPr>
        <w:t>Personal E-mail____________________________________________________</w:t>
      </w:r>
    </w:p>
    <w:p w:rsidR="002D0401" w:rsidRDefault="002D0401">
      <w:pPr>
        <w:rPr>
          <w:rFonts w:ascii="Arial" w:hAnsi="Arial" w:cs="Arial"/>
        </w:rPr>
      </w:pPr>
    </w:p>
    <w:p w:rsidR="002D0401" w:rsidRDefault="002D0401">
      <w:pPr>
        <w:spacing w:before="120"/>
        <w:rPr>
          <w:rFonts w:ascii="Arial" w:hAnsi="Arial" w:cs="Arial"/>
        </w:rPr>
      </w:pPr>
      <w:r>
        <w:rPr>
          <w:rFonts w:ascii="Arial" w:hAnsi="Arial" w:cs="Arial"/>
        </w:rPr>
        <w:t>Name</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___________________________________________________________</w:t>
      </w:r>
    </w:p>
    <w:p w:rsidR="002D0401" w:rsidRDefault="002D0401">
      <w:pPr>
        <w:spacing w:before="120"/>
        <w:rPr>
          <w:rFonts w:ascii="Arial" w:hAnsi="Arial" w:cs="Arial"/>
        </w:rPr>
      </w:pPr>
      <w:r>
        <w:rPr>
          <w:rFonts w:ascii="Arial" w:hAnsi="Arial" w:cs="Arial"/>
        </w:rPr>
        <w:t>Title_____________________________________________________________</w:t>
      </w:r>
    </w:p>
    <w:p w:rsidR="002D0401" w:rsidRDefault="002D0401">
      <w:pPr>
        <w:spacing w:before="120"/>
        <w:rPr>
          <w:rFonts w:ascii="Arial" w:hAnsi="Arial" w:cs="Arial"/>
        </w:rPr>
      </w:pPr>
      <w:r>
        <w:rPr>
          <w:rFonts w:ascii="Arial" w:hAnsi="Arial" w:cs="Arial"/>
        </w:rPr>
        <w:t>Work phone_______________________________________________________</w:t>
      </w:r>
    </w:p>
    <w:p w:rsidR="002D0401" w:rsidRDefault="002D0401">
      <w:pPr>
        <w:spacing w:before="120"/>
        <w:rPr>
          <w:rFonts w:ascii="Arial" w:hAnsi="Arial" w:cs="Arial"/>
        </w:rPr>
      </w:pPr>
      <w:r>
        <w:rPr>
          <w:rFonts w:ascii="Arial" w:hAnsi="Arial" w:cs="Arial"/>
        </w:rPr>
        <w:t>Cell phone________________________________________________________</w:t>
      </w:r>
    </w:p>
    <w:p w:rsidR="002D0401" w:rsidRDefault="002D0401">
      <w:pPr>
        <w:spacing w:before="120"/>
        <w:rPr>
          <w:rFonts w:ascii="Arial" w:hAnsi="Arial" w:cs="Arial"/>
        </w:rPr>
      </w:pPr>
      <w:r>
        <w:rPr>
          <w:rFonts w:ascii="Arial" w:hAnsi="Arial" w:cs="Arial"/>
        </w:rPr>
        <w:t>Home phone______________________________________________________</w:t>
      </w:r>
    </w:p>
    <w:p w:rsidR="002D0401" w:rsidRDefault="002D0401">
      <w:pPr>
        <w:spacing w:before="120"/>
        <w:rPr>
          <w:rFonts w:ascii="Arial" w:hAnsi="Arial" w:cs="Arial"/>
        </w:rPr>
      </w:pPr>
      <w:r>
        <w:rPr>
          <w:rFonts w:ascii="Arial" w:hAnsi="Arial" w:cs="Arial"/>
        </w:rPr>
        <w:t>Work E-mail______________________________________________________</w:t>
      </w:r>
    </w:p>
    <w:p w:rsidR="002D0401" w:rsidRDefault="002D0401">
      <w:pPr>
        <w:spacing w:before="120"/>
        <w:rPr>
          <w:rFonts w:ascii="Arial" w:hAnsi="Arial" w:cs="Arial"/>
        </w:rPr>
      </w:pPr>
      <w:r>
        <w:rPr>
          <w:rFonts w:ascii="Arial" w:hAnsi="Arial" w:cs="Arial"/>
        </w:rPr>
        <w:t>Personal E-mail____________________________________________________</w:t>
      </w:r>
    </w:p>
    <w:p w:rsidR="002D0401" w:rsidRDefault="002D0401">
      <w:pPr>
        <w:rPr>
          <w:rFonts w:ascii="Arial" w:hAnsi="Arial" w:cs="Arial"/>
        </w:rPr>
      </w:pPr>
    </w:p>
    <w:p w:rsidR="002D0401" w:rsidRDefault="002D0401">
      <w:pPr>
        <w:spacing w:before="120"/>
        <w:rPr>
          <w:rFonts w:ascii="Arial" w:hAnsi="Arial" w:cs="Arial"/>
        </w:rPr>
      </w:pPr>
      <w:r>
        <w:rPr>
          <w:rFonts w:ascii="Arial" w:hAnsi="Arial" w:cs="Arial"/>
        </w:rPr>
        <w:t>Name</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___________________________________________________________</w:t>
      </w:r>
    </w:p>
    <w:p w:rsidR="002D0401" w:rsidRDefault="002D0401">
      <w:pPr>
        <w:spacing w:before="120"/>
        <w:rPr>
          <w:rFonts w:ascii="Arial" w:hAnsi="Arial" w:cs="Arial"/>
        </w:rPr>
      </w:pPr>
      <w:r>
        <w:rPr>
          <w:rFonts w:ascii="Arial" w:hAnsi="Arial" w:cs="Arial"/>
        </w:rPr>
        <w:t>Title_____________________________________________________________</w:t>
      </w:r>
    </w:p>
    <w:p w:rsidR="002D0401" w:rsidRDefault="002D0401">
      <w:pPr>
        <w:spacing w:before="120"/>
        <w:rPr>
          <w:rFonts w:ascii="Arial" w:hAnsi="Arial" w:cs="Arial"/>
        </w:rPr>
      </w:pPr>
      <w:r>
        <w:rPr>
          <w:rFonts w:ascii="Arial" w:hAnsi="Arial" w:cs="Arial"/>
        </w:rPr>
        <w:t>Work phone_______________________________________________________</w:t>
      </w:r>
    </w:p>
    <w:p w:rsidR="002D0401" w:rsidRDefault="002D0401">
      <w:pPr>
        <w:spacing w:before="120"/>
        <w:rPr>
          <w:rFonts w:ascii="Arial" w:hAnsi="Arial" w:cs="Arial"/>
        </w:rPr>
      </w:pPr>
      <w:r>
        <w:rPr>
          <w:rFonts w:ascii="Arial" w:hAnsi="Arial" w:cs="Arial"/>
        </w:rPr>
        <w:t>Cell phone________________________________________________________</w:t>
      </w:r>
    </w:p>
    <w:p w:rsidR="002D0401" w:rsidRDefault="002D0401">
      <w:pPr>
        <w:spacing w:before="120"/>
        <w:rPr>
          <w:rFonts w:ascii="Arial" w:hAnsi="Arial" w:cs="Arial"/>
        </w:rPr>
      </w:pPr>
      <w:r>
        <w:rPr>
          <w:rFonts w:ascii="Arial" w:hAnsi="Arial" w:cs="Arial"/>
        </w:rPr>
        <w:t>Home phone______________________________________________________</w:t>
      </w:r>
    </w:p>
    <w:p w:rsidR="002D0401" w:rsidRDefault="002D0401">
      <w:pPr>
        <w:spacing w:before="120"/>
        <w:rPr>
          <w:rFonts w:ascii="Arial" w:hAnsi="Arial" w:cs="Arial"/>
        </w:rPr>
      </w:pPr>
      <w:r>
        <w:rPr>
          <w:rFonts w:ascii="Arial" w:hAnsi="Arial" w:cs="Arial"/>
        </w:rPr>
        <w:t>Work E-mail______________________________________________________</w:t>
      </w:r>
    </w:p>
    <w:p w:rsidR="002D0401" w:rsidRDefault="002D0401">
      <w:pPr>
        <w:spacing w:before="120"/>
        <w:rPr>
          <w:rFonts w:ascii="Arial" w:hAnsi="Arial" w:cs="Arial"/>
        </w:rPr>
      </w:pPr>
      <w:r>
        <w:rPr>
          <w:rFonts w:ascii="Arial" w:hAnsi="Arial" w:cs="Arial"/>
        </w:rPr>
        <w:t>Personal E-mail____________________________________________________</w:t>
      </w: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DA0C12" w:rsidRDefault="00DA0C12">
      <w:pPr>
        <w:pStyle w:val="Title"/>
        <w:jc w:val="left"/>
        <w:rPr>
          <w:b w:val="0"/>
          <w:bCs w:val="0"/>
          <w:i/>
          <w:iCs/>
          <w:color w:val="7F7F7F"/>
          <w:sz w:val="14"/>
          <w:szCs w:val="14"/>
          <w:u w:val="none"/>
        </w:rPr>
      </w:pPr>
    </w:p>
    <w:p w:rsidR="002D0401" w:rsidRDefault="00A76630" w:rsidP="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r w:rsidR="002D0401">
        <w:rPr>
          <w:b w:val="0"/>
          <w:bCs w:val="0"/>
        </w:rPr>
        <w:t xml:space="preserve"> </w:t>
      </w:r>
    </w:p>
    <w:p w:rsidR="002D0401" w:rsidRDefault="002D0401">
      <w:pPr>
        <w:rPr>
          <w:rFonts w:ascii="Arial" w:hAnsi="Arial" w:cs="Arial"/>
        </w:rPr>
      </w:pPr>
      <w:r>
        <w:rPr>
          <w:rFonts w:ascii="Arial" w:hAnsi="Arial" w:cs="Arial"/>
        </w:rPr>
        <w:br w:type="page"/>
      </w:r>
      <w:r w:rsidR="005A4EF3">
        <w:rPr>
          <w:rFonts w:ascii="Arial" w:hAnsi="Arial" w:cs="Arial"/>
          <w:b/>
          <w:noProof/>
        </w:rPr>
        <w:drawing>
          <wp:anchor distT="0" distB="0" distL="114300" distR="114300" simplePos="0" relativeHeight="251654144" behindDoc="1" locked="0" layoutInCell="1" allowOverlap="1">
            <wp:simplePos x="0" y="0"/>
            <wp:positionH relativeFrom="margin">
              <wp:align>right</wp:align>
            </wp:positionH>
            <wp:positionV relativeFrom="paragraph">
              <wp:posOffset>-114300</wp:posOffset>
            </wp:positionV>
            <wp:extent cx="1525270" cy="828675"/>
            <wp:effectExtent l="19050" t="0" r="0" b="0"/>
            <wp:wrapTight wrapText="bothSides">
              <wp:wrapPolygon edited="0">
                <wp:start x="-270" y="0"/>
                <wp:lineTo x="-270" y="21352"/>
                <wp:lineTo x="21582" y="21352"/>
                <wp:lineTo x="21582" y="0"/>
                <wp:lineTo x="-27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sidR="005A4EF3">
        <w:rPr>
          <w:rFonts w:ascii="Arial" w:hAnsi="Arial" w:cs="Arial"/>
          <w:b/>
          <w:noProof/>
        </w:rPr>
        <w:drawing>
          <wp:anchor distT="0" distB="0" distL="114300" distR="114300" simplePos="0" relativeHeight="251652096" behindDoc="1" locked="0" layoutInCell="1" allowOverlap="1">
            <wp:simplePos x="0" y="0"/>
            <wp:positionH relativeFrom="margin">
              <wp:align>left</wp:align>
            </wp:positionH>
            <wp:positionV relativeFrom="paragraph">
              <wp:posOffset>0</wp:posOffset>
            </wp:positionV>
            <wp:extent cx="1759585" cy="533400"/>
            <wp:effectExtent l="19050" t="0" r="0" b="0"/>
            <wp:wrapTight wrapText="bothSides">
              <wp:wrapPolygon edited="0">
                <wp:start x="-234" y="0"/>
                <wp:lineTo x="-234" y="20829"/>
                <wp:lineTo x="21514" y="20829"/>
                <wp:lineTo x="21514" y="0"/>
                <wp:lineTo x="-234"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jc w:val="center"/>
        <w:rPr>
          <w:rFonts w:ascii="Arial" w:hAnsi="Arial" w:cs="Arial"/>
          <w:b/>
        </w:rPr>
      </w:pPr>
    </w:p>
    <w:p w:rsidR="002D0401" w:rsidRDefault="002D0401">
      <w:pPr>
        <w:pStyle w:val="Title"/>
        <w:rPr>
          <w:sz w:val="28"/>
          <w:u w:val="none"/>
        </w:rPr>
      </w:pPr>
    </w:p>
    <w:p w:rsidR="002D0401" w:rsidRDefault="002D0401">
      <w:pPr>
        <w:pStyle w:val="Title"/>
        <w:rPr>
          <w:sz w:val="28"/>
          <w:u w:val="none"/>
        </w:rPr>
      </w:pPr>
    </w:p>
    <w:p w:rsidR="002D0401" w:rsidRDefault="002D0401">
      <w:pPr>
        <w:pStyle w:val="Title"/>
        <w:rPr>
          <w:sz w:val="28"/>
          <w:u w:val="none"/>
        </w:rPr>
      </w:pPr>
      <w:r>
        <w:rPr>
          <w:sz w:val="28"/>
          <w:u w:val="none"/>
        </w:rPr>
        <w:t>List of Useful Third Party Resources</w:t>
      </w:r>
    </w:p>
    <w:p w:rsidR="002D0401" w:rsidRDefault="002D0401">
      <w:pPr>
        <w:jc w:val="center"/>
        <w:rPr>
          <w:rFonts w:ascii="Arial" w:hAnsi="Arial" w:cs="Arial"/>
          <w:b/>
          <w:bCs/>
        </w:rPr>
      </w:pPr>
    </w:p>
    <w:p w:rsidR="002D0401" w:rsidRDefault="002D0401">
      <w:pPr>
        <w:pStyle w:val="Subtitle"/>
        <w:jc w:val="center"/>
        <w:rPr>
          <w:b w:val="0"/>
          <w:i/>
        </w:rPr>
      </w:pPr>
      <w:r>
        <w:rPr>
          <w:b w:val="0"/>
          <w:i/>
        </w:rPr>
        <w:t>Food Safety Experts</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rPr>
          <w:rFonts w:ascii="Arial" w:hAnsi="Arial" w:cs="Arial"/>
        </w:rPr>
      </w:pPr>
    </w:p>
    <w:p w:rsidR="002D0401" w:rsidRDefault="002D0401">
      <w:pPr>
        <w:rPr>
          <w:rFonts w:ascii="Arial" w:hAnsi="Arial" w:cs="Arial"/>
        </w:rPr>
      </w:pPr>
    </w:p>
    <w:p w:rsidR="002D0401" w:rsidRDefault="002D0401">
      <w:pPr>
        <w:pStyle w:val="Heading1"/>
        <w:rPr>
          <w:rFonts w:ascii="Arial" w:hAnsi="Arial" w:cs="Arial"/>
          <w:sz w:val="24"/>
        </w:rPr>
      </w:pPr>
      <w:r>
        <w:rPr>
          <w:rFonts w:ascii="Arial" w:hAnsi="Arial" w:cs="Arial"/>
          <w:sz w:val="24"/>
        </w:rPr>
        <w:t>University/Cooperative Extension Staff</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DA0C12" w:rsidRDefault="00DA0C12">
      <w:pPr>
        <w:rPr>
          <w:rFonts w:ascii="Arial" w:hAnsi="Arial" w:cs="Arial"/>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2D0401">
      <w:pPr>
        <w:rPr>
          <w:rFonts w:ascii="Arial" w:hAnsi="Arial" w:cs="Arial"/>
          <w:sz w:val="20"/>
        </w:rPr>
      </w:pPr>
      <w:r>
        <w:rPr>
          <w:rFonts w:ascii="Arial" w:hAnsi="Arial" w:cs="Arial"/>
        </w:rPr>
        <w:br w:type="page"/>
      </w:r>
      <w:r w:rsidR="005A4EF3">
        <w:rPr>
          <w:rFonts w:ascii="Arial" w:hAnsi="Arial" w:cs="Arial"/>
          <w:noProof/>
          <w:sz w:val="20"/>
        </w:rPr>
        <w:drawing>
          <wp:anchor distT="0" distB="0" distL="114300" distR="114300" simplePos="0" relativeHeight="251655168" behindDoc="1" locked="0" layoutInCell="1" allowOverlap="1">
            <wp:simplePos x="0" y="0"/>
            <wp:positionH relativeFrom="margin">
              <wp:align>right</wp:align>
            </wp:positionH>
            <wp:positionV relativeFrom="paragraph">
              <wp:posOffset>-114300</wp:posOffset>
            </wp:positionV>
            <wp:extent cx="1525270" cy="828675"/>
            <wp:effectExtent l="19050" t="0" r="0" b="0"/>
            <wp:wrapTight wrapText="bothSides">
              <wp:wrapPolygon edited="0">
                <wp:start x="-270" y="0"/>
                <wp:lineTo x="-270" y="21352"/>
                <wp:lineTo x="21582" y="21352"/>
                <wp:lineTo x="21582" y="0"/>
                <wp:lineTo x="-27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sidR="00E40A16">
        <w:rPr>
          <w:rFonts w:ascii="Arial" w:hAnsi="Arial" w:cs="Arial"/>
          <w:noProof/>
          <w:sz w:val="20"/>
        </w:rPr>
        <mc:AlternateContent>
          <mc:Choice Requires="wps">
            <w:drawing>
              <wp:anchor distT="0" distB="0" distL="114300" distR="114300" simplePos="0" relativeHeight="251641856" behindDoc="0" locked="0" layoutInCell="1" allowOverlap="1">
                <wp:simplePos x="0" y="0"/>
                <wp:positionH relativeFrom="column">
                  <wp:posOffset>-571500</wp:posOffset>
                </wp:positionH>
                <wp:positionV relativeFrom="paragraph">
                  <wp:posOffset>-571500</wp:posOffset>
                </wp:positionV>
                <wp:extent cx="2971800" cy="342900"/>
                <wp:effectExtent l="0" t="0" r="0" b="0"/>
                <wp:wrapTight wrapText="bothSides">
                  <wp:wrapPolygon edited="0">
                    <wp:start x="0" y="0"/>
                    <wp:lineTo x="21600" y="0"/>
                    <wp:lineTo x="21600" y="21600"/>
                    <wp:lineTo x="0" y="21600"/>
                    <wp:lineTo x="0" y="0"/>
                  </wp:wrapPolygon>
                </wp:wrapTight>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r>
                              <w:rPr>
                                <w:rFonts w:ascii="Arial" w:hAnsi="Arial" w:cs="Arial"/>
                                <w:sz w:val="20"/>
                              </w:rPr>
                              <w:t>(Useful third party resources – pg.2)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4" type="#_x0000_t202" style="position:absolute;margin-left:-44.95pt;margin-top:-44.95pt;width:234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QPPrQCAADBBQAADgAAAGRycy9lMm9Eb2MueG1srFRbb9sgFH6ftP+AeHd9qePYVp2qTeJpUneR&#10;2v0AYnCMZoMHJE437b/vgJPUbTVp2sYDOhwO37l9nKvrQ9eiPVOaS1Hg8CLAiIlKUi62Bf7yUHop&#10;RtoQQUkrBSvwI9P4evH2zdXQ5yySjWwpUwhAhM6HvsCNMX3u+7pqWEf0heyZgMtaqo4YOKqtTxUZ&#10;AL1r/SgIEn+QivZKVkxr0K7GS7xw+HXNKvOprjUzqC0wxGbcrty+sbu/uCL5VpG+4dUxDPIXUXSE&#10;C3B6hloRQ9BO8VdQHa+U1LI2F5XsfFnXvGIuB8gmDF5kc9+QnrlcoDi6P5dJ/z/Y6uP+s0KcFjjB&#10;SJAOWvTADgbdygNKE1ueodc5WN33YGcOoIc2u1R1fyerrxoJuWyI2LIbpeTQMEIhvNC+9CdPRxxt&#10;QTbDB0nBD9kZ6YAOteps7aAaCNChTY/n1thYKlBG2TxMA7iq4O4yjjKQrQuSn173Spt3THbICgVW&#10;0HqHTvZ32oymJxPrTMiSty3oSd6KZwrAHDXgG57aOxuF6+aPLMjW6TqNvThK1l4cUOrdlMvYS8pw&#10;PltdrpbLVfjT+g3jvOGUMmHdnJgVxn/WuSPHR06cuaVly6mFsyFptd0sW4X2BJhdunUsyMTMfx6G&#10;qxfk8iKlMIqD2yjzyiSde3Edz7xsHqReEGa3WRLEWbwqn6d0xwX795TQUOBsFs1GMv02t8Ct17mR&#10;vOMGZkfLuwIDNWBZI5JbCq4FdbIhvB3lSSls+E+lgHafGu0Iazk6stUcNgf3NVILbMm8kfQRGKwk&#10;EAy4CHMPhEaq7xgNMEMKrL/tiGIYte8F/IIsjGM7dKYHNT1spgciKoAqsMFoFJdmHFS7XvFtA57G&#10;fyfkDfycmjtSP0V1/G8wJ1xux5lmB9H07KyeJu/iFwAAAP//AwBQSwMEFAAGAAgAAAAhAFhBxx/c&#10;AAAACwEAAA8AAABkcnMvZG93bnJldi54bWxMj8tOwzAQRfdI/IM1ldi1TqlKHsSpUBEfQKnE1omn&#10;cVR7HMXOg349ZoFgN4+jO2fKw2INm3DwnSMB200CDKlxqqNWwPnjbZ0B80GSksYRCvhCD4fq/q6U&#10;hXIzveN0Ci2LIeQLKUCH0Bec+0ajlX7jeqS4u7jByhDboeVqkHMMt4Y/JskTt7KjeEHLHo8am+tp&#10;tAKa2/iaHbt6mm/pZ1ov2uwvZIR4WC0vz8ACLuEPhh/9qA5VdKrdSMozI2Cd5XlEf4tI7NJsC6yO&#10;k90+B16V/P8P1TcAAAD//wMAUEsBAi0AFAAGAAgAAAAhAOSZw8D7AAAA4QEAABMAAAAAAAAAAAAA&#10;AAAAAAAAAFtDb250ZW50X1R5cGVzXS54bWxQSwECLQAUAAYACAAAACEAI7Jq4dcAAACUAQAACwAA&#10;AAAAAAAAAAAAAAAsAQAAX3JlbHMvLnJlbHNQSwECLQAUAAYACAAAACEAZ3QPPrQCAADBBQAADgAA&#10;AAAAAAAAAAAAAAAsAgAAZHJzL2Uyb0RvYy54bWxQSwECLQAUAAYACAAAACEAWEHHH9wAAAALAQAA&#10;DwAAAAAAAAAAAAAAAAAMBQAAZHJzL2Rvd25yZXYueG1sUEsFBgAAAAAEAAQA8wAAABUGAAAAAA==&#10;" filled="f" stroked="f">
                <v:textbox inset=",7.2pt,,7.2pt">
                  <w:txbxContent>
                    <w:p w:rsidR="00836308" w:rsidRDefault="00836308">
                      <w:r>
                        <w:rPr>
                          <w:rFonts w:ascii="Arial" w:hAnsi="Arial" w:cs="Arial"/>
                          <w:sz w:val="20"/>
                        </w:rPr>
                        <w:t>(Useful third party resources – pg.2)</w:t>
                      </w:r>
                    </w:p>
                  </w:txbxContent>
                </v:textbox>
                <w10:wrap type="tight"/>
              </v:shape>
            </w:pict>
          </mc:Fallback>
        </mc:AlternateContent>
      </w:r>
      <w:r w:rsidR="005A4EF3">
        <w:rPr>
          <w:rFonts w:ascii="Arial" w:hAnsi="Arial" w:cs="Arial"/>
          <w:noProof/>
          <w:sz w:val="20"/>
        </w:rPr>
        <w:drawing>
          <wp:anchor distT="0" distB="0" distL="114300" distR="114300" simplePos="0" relativeHeight="251653120" behindDoc="1" locked="0" layoutInCell="1" allowOverlap="1">
            <wp:simplePos x="0" y="0"/>
            <wp:positionH relativeFrom="margin">
              <wp:align>left</wp:align>
            </wp:positionH>
            <wp:positionV relativeFrom="paragraph">
              <wp:posOffset>133350</wp:posOffset>
            </wp:positionV>
            <wp:extent cx="1759585" cy="533400"/>
            <wp:effectExtent l="19050" t="0" r="0" b="0"/>
            <wp:wrapTight wrapText="bothSides">
              <wp:wrapPolygon edited="0">
                <wp:start x="-234" y="0"/>
                <wp:lineTo x="-234" y="20829"/>
                <wp:lineTo x="21514" y="20829"/>
                <wp:lineTo x="21514" y="0"/>
                <wp:lineTo x="-234"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rPr>
          <w:rFonts w:ascii="Arial" w:hAnsi="Arial" w:cs="Arial"/>
          <w:sz w:val="20"/>
        </w:rPr>
      </w:pPr>
    </w:p>
    <w:p w:rsidR="002D0401" w:rsidRDefault="002D0401">
      <w:pPr>
        <w:rPr>
          <w:rFonts w:ascii="Arial" w:hAnsi="Arial" w:cs="Arial"/>
          <w:sz w:val="20"/>
        </w:rPr>
      </w:pPr>
    </w:p>
    <w:p w:rsidR="002D0401" w:rsidRDefault="002D0401">
      <w:pPr>
        <w:rPr>
          <w:rFonts w:ascii="Arial" w:hAnsi="Arial" w:cs="Arial"/>
          <w:sz w:val="20"/>
        </w:rPr>
      </w:pPr>
    </w:p>
    <w:p w:rsidR="002D0401" w:rsidRDefault="002D0401">
      <w:pPr>
        <w:rPr>
          <w:rFonts w:ascii="Arial" w:hAnsi="Arial" w:cs="Arial"/>
          <w:sz w:val="20"/>
        </w:rPr>
      </w:pPr>
    </w:p>
    <w:p w:rsidR="002D0401" w:rsidRDefault="002D0401">
      <w:pPr>
        <w:rPr>
          <w:rFonts w:ascii="Arial" w:hAnsi="Arial" w:cs="Arial"/>
        </w:rPr>
      </w:pPr>
    </w:p>
    <w:p w:rsidR="002D0401" w:rsidRDefault="002D0401">
      <w:pPr>
        <w:rPr>
          <w:rFonts w:ascii="Arial" w:hAnsi="Arial" w:cs="Arial"/>
        </w:rPr>
      </w:pPr>
    </w:p>
    <w:p w:rsidR="002D0401" w:rsidRDefault="002D0401">
      <w:pPr>
        <w:pStyle w:val="Heading1"/>
        <w:rPr>
          <w:rFonts w:ascii="Arial" w:hAnsi="Arial" w:cs="Arial"/>
          <w:sz w:val="24"/>
        </w:rPr>
      </w:pPr>
      <w:r>
        <w:rPr>
          <w:rFonts w:ascii="Arial" w:hAnsi="Arial" w:cs="Arial"/>
          <w:sz w:val="24"/>
        </w:rPr>
        <w:t>State Department of Agriculture Staff</w:t>
      </w:r>
    </w:p>
    <w:p w:rsidR="002D0401" w:rsidRDefault="002D0401">
      <w:pPr>
        <w:rPr>
          <w:rFonts w:ascii="Arial" w:hAnsi="Arial" w:cs="Arial"/>
        </w:rPr>
      </w:pPr>
    </w:p>
    <w:p w:rsidR="002D0401" w:rsidRDefault="002D0401">
      <w:pPr>
        <w:rPr>
          <w:rFonts w:ascii="Arial" w:hAnsi="Arial" w:cs="Arial"/>
        </w:rPr>
      </w:pPr>
      <w:bookmarkStart w:id="1" w:name="OLE_LINK1"/>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bookmarkEnd w:id="1"/>
    <w:p w:rsidR="002D0401" w:rsidRDefault="002D0401">
      <w:pPr>
        <w:rPr>
          <w:rFonts w:ascii="Arial" w:hAnsi="Arial" w:cs="Arial"/>
        </w:rPr>
      </w:pPr>
    </w:p>
    <w:p w:rsidR="002D0401" w:rsidRDefault="002D0401">
      <w:pPr>
        <w:rPr>
          <w:rFonts w:ascii="Arial" w:hAnsi="Arial" w:cs="Arial"/>
        </w:rPr>
      </w:pPr>
    </w:p>
    <w:p w:rsidR="002D0401" w:rsidRDefault="002D0401">
      <w:pPr>
        <w:pStyle w:val="Heading1"/>
        <w:rPr>
          <w:rFonts w:ascii="Arial" w:hAnsi="Arial" w:cs="Arial"/>
          <w:sz w:val="24"/>
        </w:rPr>
      </w:pPr>
      <w:r>
        <w:rPr>
          <w:rFonts w:ascii="Arial" w:hAnsi="Arial" w:cs="Arial"/>
          <w:sz w:val="24"/>
        </w:rPr>
        <w:t>USDA Staff</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DA0C12" w:rsidRDefault="00DA0C12">
      <w:pPr>
        <w:rPr>
          <w:rFonts w:ascii="Arial" w:hAnsi="Arial" w:cs="Arial"/>
        </w:rPr>
      </w:pPr>
    </w:p>
    <w:p w:rsidR="002D0401" w:rsidRDefault="002D0401">
      <w:pPr>
        <w:pStyle w:val="Title"/>
        <w:jc w:val="left"/>
        <w:rPr>
          <w:b w:val="0"/>
          <w:bCs w:val="0"/>
          <w:i/>
          <w:iCs/>
          <w:color w:val="7F7F7F"/>
          <w:sz w:val="14"/>
          <w:szCs w:val="14"/>
          <w:u w:val="none"/>
        </w:rPr>
      </w:pPr>
    </w:p>
    <w:p w:rsidR="00A76630" w:rsidRDefault="00A76630" w:rsidP="00A76630">
      <w:pPr>
        <w:pStyle w:val="Title"/>
        <w:jc w:val="left"/>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2D0401">
      <w:pPr>
        <w:pStyle w:val="Title"/>
        <w:jc w:val="left"/>
        <w:rPr>
          <w:b w:val="0"/>
          <w:bCs w:val="0"/>
          <w:i/>
          <w:iCs/>
          <w:color w:val="7F7F7F"/>
          <w:sz w:val="14"/>
          <w:szCs w:val="14"/>
          <w:u w:val="none"/>
          <w:lang w:val="en-GB"/>
        </w:rPr>
      </w:pPr>
      <w:r>
        <w:br w:type="page"/>
      </w:r>
      <w:r w:rsidR="005A4EF3">
        <w:rPr>
          <w:b w:val="0"/>
          <w:bCs w:val="0"/>
          <w:i/>
          <w:iCs/>
          <w:noProof/>
          <w:color w:val="7F7F7F"/>
          <w:sz w:val="14"/>
          <w:szCs w:val="14"/>
          <w:u w:val="none"/>
        </w:rPr>
        <w:drawing>
          <wp:anchor distT="0" distB="0" distL="114300" distR="114300" simplePos="0" relativeHeight="251656192" behindDoc="1" locked="0" layoutInCell="1" allowOverlap="1">
            <wp:simplePos x="0" y="0"/>
            <wp:positionH relativeFrom="margin">
              <wp:align>right</wp:align>
            </wp:positionH>
            <wp:positionV relativeFrom="paragraph">
              <wp:posOffset>-228600</wp:posOffset>
            </wp:positionV>
            <wp:extent cx="1525270" cy="828675"/>
            <wp:effectExtent l="19050" t="0" r="0" b="0"/>
            <wp:wrapTight wrapText="bothSides">
              <wp:wrapPolygon edited="0">
                <wp:start x="-270" y="0"/>
                <wp:lineTo x="-270" y="21352"/>
                <wp:lineTo x="21582" y="21352"/>
                <wp:lineTo x="21582" y="0"/>
                <wp:lineTo x="-27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sidR="00E40A16">
        <w:rPr>
          <w:b w:val="0"/>
          <w:bCs w:val="0"/>
          <w:i/>
          <w:iCs/>
          <w:noProof/>
          <w:color w:val="7F7F7F"/>
          <w:sz w:val="14"/>
          <w:szCs w:val="14"/>
        </w:rPr>
        <mc:AlternateContent>
          <mc:Choice Requires="wps">
            <w:drawing>
              <wp:anchor distT="0" distB="0" distL="114300" distR="114300" simplePos="0" relativeHeight="251642880" behindDoc="0" locked="0" layoutInCell="1" allowOverlap="1">
                <wp:simplePos x="0" y="0"/>
                <wp:positionH relativeFrom="column">
                  <wp:posOffset>-457200</wp:posOffset>
                </wp:positionH>
                <wp:positionV relativeFrom="paragraph">
                  <wp:posOffset>-571500</wp:posOffset>
                </wp:positionV>
                <wp:extent cx="2971800" cy="342900"/>
                <wp:effectExtent l="0" t="0" r="0" b="0"/>
                <wp:wrapTight wrapText="bothSides">
                  <wp:wrapPolygon edited="0">
                    <wp:start x="0" y="0"/>
                    <wp:lineTo x="21600" y="0"/>
                    <wp:lineTo x="21600" y="21600"/>
                    <wp:lineTo x="0" y="21600"/>
                    <wp:lineTo x="0" y="0"/>
                  </wp:wrapPolygon>
                </wp:wrapTight>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r>
                              <w:rPr>
                                <w:rFonts w:ascii="Arial" w:hAnsi="Arial" w:cs="Arial"/>
                                <w:sz w:val="20"/>
                              </w:rPr>
                              <w:t>(Useful third party resources – pg.3)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5" type="#_x0000_t202" style="position:absolute;margin-left:-35.95pt;margin-top:-44.95pt;width:234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Y2ULQCAADBBQAADgAAAGRycy9lMm9Eb2MueG1srFRbb9sgFH6ftP+AeHd9qZPYVp2qTeJpUneR&#10;2v0AYnCMZoMHJHY37b/vgJPUbTVp2sYDOhwO37l9nKvroW3QgSnNpchxeBFgxEQpKRe7HH95KLwE&#10;I22IoKSRguX4kWl8vXz75qrvMhbJWjaUKQQgQmd9l+PamC7zfV3WrCX6QnZMwGUlVUsMHNXOp4r0&#10;gN42fhQEc7+XinZKlkxr0K7HS7x0+FXFSvOpqjQzqMkxxGbcrty+tbu/vCLZTpGu5uUxDPIXUbSE&#10;C3B6hloTQ9Be8VdQLS+V1LIyF6VsfVlVvGQuB8gmDF5kc1+TjrlcoDi6O5dJ/z/Y8uPhs0Kc5niG&#10;kSAttOiBDQbdygElC1uevtMZWN13YGcG0EObXaq6u5PlV42EXNVE7NiNUrKvGaEQXmhf+pOnI462&#10;INv+g6Tgh+yNdEBDpVpbO6gGAnRo0+O5NTaWEpRRugiTAK5KuLuMoxRk64Jkp9ed0uYdky2yQo4V&#10;tN6hk8OdNqPpycQ6E7LgTQN6kjXimQIwRw34hqf2zkbhuvkjDdJNskliL47mGy8OKPVuilXszYtw&#10;MVtfrlerdfjT+g3jrOaUMmHdnJgVxn/WuSPHR06cuaVlw6mFsyFptduuGoUOBJhduHUsyMTMfx6G&#10;qxfk8iKlMIqD2yj1inmy8OIqnnnpIki8IExv03kQp/G6eJ7SHRfs31NCfY7TWTQbyfTb3AK3XudG&#10;spYbmB0Nb3MM1IBljUhmKbgR1MmG8GaUJ6Ww4T+VAtp9arQjrOXoyFYzbAf3NVILbMm8lfQRGKwk&#10;EAy4CHMPhFqq7xj1MENyrL/tiWIYNe8F/II0jGM7dKYHNT1spwciSoDKscFoFFdmHFT7TvFdDZ7G&#10;fyfkDfycijtSP0V1/G8wJ1xux5lmB9H07KyeJu/yFwAAAP//AwBQSwMEFAAGAAgAAAAhAE2xj+re&#10;AAAACwEAAA8AAABkcnMvZG93bnJldi54bWxMj81OwzAQhO9IvIO1SNxaJ1RtfohToSIegFKJqxO7&#10;cYS9jmLnhz49ywluszuj2W+r4+osm/UYeo8C0m0CTGPrVY+dgMvH2yYHFqJEJa1HLeBbBzjW93eV&#10;LJVf8F3P59gxKsFQSgEmxqHkPLRGOxm2ftBI3tWPTkYax46rUS5U7ix/SpIDd7JHumDkoE9Gt1/n&#10;yQlob9Nrfuqbeblln1mzGru/ohXi8WF9eQYW9Rr/wvCLT+hQE1PjJ1SBWQGbLC0oSiIvSFBiVxxS&#10;YA1tdvsCeF3x/z/UPwAAAP//AwBQSwECLQAUAAYACAAAACEA5JnDwPsAAADhAQAAEwAAAAAAAAAA&#10;AAAAAAAAAAAAW0NvbnRlbnRfVHlwZXNdLnhtbFBLAQItABQABgAIAAAAIQAjsmrh1wAAAJQBAAAL&#10;AAAAAAAAAAAAAAAAACwBAABfcmVscy8ucmVsc1BLAQItABQABgAIAAAAIQAWtjZQtAIAAMEFAAAO&#10;AAAAAAAAAAAAAAAAACwCAABkcnMvZTJvRG9jLnhtbFBLAQItABQABgAIAAAAIQBNsY/q3gAAAAsB&#10;AAAPAAAAAAAAAAAAAAAAAAwFAABkcnMvZG93bnJldi54bWxQSwUGAAAAAAQABADzAAAAFwYAAAAA&#10;" filled="f" stroked="f">
                <v:textbox inset=",7.2pt,,7.2pt">
                  <w:txbxContent>
                    <w:p w:rsidR="00836308" w:rsidRDefault="00836308">
                      <w:r>
                        <w:rPr>
                          <w:rFonts w:ascii="Arial" w:hAnsi="Arial" w:cs="Arial"/>
                          <w:sz w:val="20"/>
                        </w:rPr>
                        <w:t>(Useful third party resources – pg.3)</w:t>
                      </w:r>
                    </w:p>
                  </w:txbxContent>
                </v:textbox>
                <w10:wrap type="tight"/>
              </v:shape>
            </w:pict>
          </mc:Fallback>
        </mc:AlternateContent>
      </w:r>
      <w:r w:rsidR="005A4EF3">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0</wp:posOffset>
            </wp:positionV>
            <wp:extent cx="1759585" cy="533400"/>
            <wp:effectExtent l="19050" t="0" r="0" b="0"/>
            <wp:wrapTight wrapText="bothSides">
              <wp:wrapPolygon edited="0">
                <wp:start x="-234" y="0"/>
                <wp:lineTo x="-234" y="20829"/>
                <wp:lineTo x="21514" y="20829"/>
                <wp:lineTo x="21514" y="0"/>
                <wp:lineTo x="-234"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rPr>
          <w:rFonts w:ascii="Arial" w:hAnsi="Arial" w:cs="Arial"/>
        </w:rPr>
      </w:pPr>
    </w:p>
    <w:p w:rsidR="002D0401" w:rsidRDefault="002D0401">
      <w:pPr>
        <w:rPr>
          <w:rFonts w:ascii="Arial" w:hAnsi="Arial" w:cs="Arial"/>
        </w:rPr>
      </w:pPr>
    </w:p>
    <w:p w:rsidR="002D0401" w:rsidRDefault="002D0401">
      <w:pPr>
        <w:pStyle w:val="Heading1"/>
        <w:rPr>
          <w:rFonts w:ascii="Arial" w:hAnsi="Arial" w:cs="Arial"/>
          <w:sz w:val="24"/>
        </w:rPr>
      </w:pPr>
    </w:p>
    <w:p w:rsidR="002D0401" w:rsidRDefault="002D0401">
      <w:pPr>
        <w:pStyle w:val="Heading1"/>
        <w:rPr>
          <w:rFonts w:ascii="Arial" w:hAnsi="Arial" w:cs="Arial"/>
          <w:sz w:val="24"/>
        </w:rPr>
      </w:pPr>
    </w:p>
    <w:p w:rsidR="002D0401" w:rsidRDefault="002D0401">
      <w:pPr>
        <w:pStyle w:val="Heading1"/>
        <w:rPr>
          <w:rFonts w:ascii="Arial" w:hAnsi="Arial" w:cs="Arial"/>
          <w:sz w:val="24"/>
        </w:rPr>
      </w:pPr>
      <w:r>
        <w:rPr>
          <w:rFonts w:ascii="Arial" w:hAnsi="Arial" w:cs="Arial"/>
          <w:sz w:val="24"/>
        </w:rPr>
        <w:t>FDA Staff</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rPr>
          <w:rFonts w:ascii="Arial" w:hAnsi="Arial" w:cs="Arial"/>
        </w:rPr>
      </w:pPr>
    </w:p>
    <w:p w:rsidR="002D0401" w:rsidRDefault="002D0401">
      <w:pPr>
        <w:rPr>
          <w:rFonts w:ascii="Arial" w:hAnsi="Arial" w:cs="Arial"/>
        </w:rPr>
      </w:pPr>
    </w:p>
    <w:p w:rsidR="002D0401" w:rsidRDefault="002D0401">
      <w:pPr>
        <w:pStyle w:val="Heading1"/>
        <w:rPr>
          <w:rFonts w:ascii="Arial" w:hAnsi="Arial" w:cs="Arial"/>
          <w:sz w:val="24"/>
        </w:rPr>
      </w:pPr>
      <w:r>
        <w:rPr>
          <w:rFonts w:ascii="Arial" w:hAnsi="Arial" w:cs="Arial"/>
          <w:sz w:val="24"/>
        </w:rPr>
        <w:t>CDC Staff</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A76630" w:rsidRDefault="00A76630">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DA0C12" w:rsidRDefault="00DA0C12">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E40A16">
      <w:r>
        <w:rPr>
          <w:noProof/>
        </w:rPr>
        <mc:AlternateContent>
          <mc:Choice Requires="wps">
            <w:drawing>
              <wp:anchor distT="0" distB="0" distL="114300" distR="114300" simplePos="0" relativeHeight="251644928" behindDoc="0" locked="0" layoutInCell="1" allowOverlap="1">
                <wp:simplePos x="0" y="0"/>
                <wp:positionH relativeFrom="column">
                  <wp:posOffset>-419100</wp:posOffset>
                </wp:positionH>
                <wp:positionV relativeFrom="paragraph">
                  <wp:posOffset>-419100</wp:posOffset>
                </wp:positionV>
                <wp:extent cx="2971800" cy="342900"/>
                <wp:effectExtent l="0" t="0" r="0" b="0"/>
                <wp:wrapTight wrapText="bothSides">
                  <wp:wrapPolygon edited="0">
                    <wp:start x="0" y="0"/>
                    <wp:lineTo x="21600" y="0"/>
                    <wp:lineTo x="21600" y="21600"/>
                    <wp:lineTo x="0" y="21600"/>
                    <wp:lineTo x="0" y="0"/>
                  </wp:wrapPolygon>
                </wp:wrapTight>
                <wp:docPr id="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r>
                              <w:rPr>
                                <w:rFonts w:ascii="Arial" w:hAnsi="Arial" w:cs="Arial"/>
                                <w:sz w:val="20"/>
                              </w:rPr>
                              <w:t>(Useful third party resources – pg.4)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6" type="#_x0000_t202" style="position:absolute;margin-left:-32.95pt;margin-top:-32.95pt;width:234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CGDrQCAADDBQAADgAAAGRycy9lMm9Eb2MueG1srFRbb9sgFH6ftP+AeHd9KbnYqlO1STxN6i5S&#10;ux9ADI7RbPCAxOmm/fcdcJK6rSZN23hAB87hO7ePc3V9aBu059oIJXMcX0QYcVkqJuQ2x18eimCO&#10;kbFUMtooyXP8yA2+Xrx9c9V3GU9UrRrGNQIQabK+y3FtbZeFoSlr3lJzoTouQVkp3VILR70NmaY9&#10;oLdNmETRNOyVZp1WJTcGbleDEi88flXx0n6qKsMtanIMsVm/a79v3B4urmi21bSrRXkMg/5FFC0V&#10;EpyeoVbUUrTT4hVUK0qtjKrsRanaUFWVKLnPAbKJoxfZ3Ne04z4XKI7pzmUy/w+2/Lj/rJFgOSYY&#10;SdpCix74waJbdUBxMnX16TuTgdl9B4b2AAros8/VdHeq/GqQVMuayi2/0Vr1NacM4ovdy3D0dMAx&#10;DmTTf1AMHNGdVR7oUOnWFQ/KgQAd+vR47o0LpoTLJJ3F8whUJeguSZKC7FzQ7PS608a+46pFTsix&#10;ht57dLq/M3YwPZk4Z1IVomngnmaNfHYBmMMN+IanTuei8O38kUbper6ek4Ak03VAIsaCm2JJgmkR&#10;zyary9VyuYp/Or8xyWrBGJfOzYlaMfmz1h1JPpDiTC6jGsEcnAvJ6O1m2Wi0p0Dtwq9jQUZm4fMw&#10;fL0glxcpxQmJbpM0KKbzWUAqMgnSWTQPoji9TacRScmqeJ7SnZD831NCfY7TSTIZyPTb3CK/XudG&#10;s1ZYGB6NaHMM1IDljGjmKLiWzMuWimaQR6Vw4T+VAtp9arQnrOPowFZ72Bz834g9smPzRrFHoLBW&#10;wDAgI0w+EGqlv2PUwxTJsfm2o5pj1LyX8A3SmBA3dsYHPT5sxgcqS4DKscVoEJd2GFW7TottDZ6G&#10;jyfVDXydSnhWP0V1/HAwKXxyx6nmRtH47K2eZu/iFwAAAP//AwBQSwMEFAAGAAgAAAAhAG72APHb&#10;AAAACwEAAA8AAABkcnMvZG93bnJldi54bWxMj8tOwzAQRfdI/IM1SOxaJxV9pXEqVMQHUJDYOvE0&#10;iWqPo9h50K9nWCDYzePozpn8ODsrRuxD60lBukxAIFXetFQr+Hh/XexAhKjJaOsJFXxhgGNxf5fr&#10;zPiJ3nA8x1pwCIVMK2hi7DIpQ9Wg02HpOyTeXXzvdOS2r6Xp9cThzspVkmyk0y3xhUZ3eGqwup4H&#10;p6C6DS+7U1uO0237uS3nxq4vZJV6fJifDyAizvEPhh99VoeCnUo/kAnCKlhs1ntGfwsmnpJVCqLk&#10;SZruQRa5/P9D8Q0AAP//AwBQSwECLQAUAAYACAAAACEA5JnDwPsAAADhAQAAEwAAAAAAAAAAAAAA&#10;AAAAAAAAW0NvbnRlbnRfVHlwZXNdLnhtbFBLAQItABQABgAIAAAAIQAjsmrh1wAAAJQBAAALAAAA&#10;AAAAAAAAAAAAACwBAABfcmVscy8ucmVsc1BLAQItABQABgAIAAAAIQC2YIYOtAIAAMMFAAAOAAAA&#10;AAAAAAAAAAAAACwCAABkcnMvZTJvRG9jLnhtbFBLAQItABQABgAIAAAAIQBu9gDx2wAAAAsBAAAP&#10;AAAAAAAAAAAAAAAAAAwFAABkcnMvZG93bnJldi54bWxQSwUGAAAAAAQABADzAAAAFAYAAAAA&#10;" filled="f" stroked="f">
                <v:textbox inset=",7.2pt,,7.2pt">
                  <w:txbxContent>
                    <w:p w:rsidR="00836308" w:rsidRDefault="00836308">
                      <w:r>
                        <w:rPr>
                          <w:rFonts w:ascii="Arial" w:hAnsi="Arial" w:cs="Arial"/>
                          <w:sz w:val="20"/>
                        </w:rPr>
                        <w:t>(Useful third party resources – pg.4)</w:t>
                      </w:r>
                    </w:p>
                  </w:txbxContent>
                </v:textbox>
                <w10:wrap type="tight"/>
              </v:shape>
            </w:pict>
          </mc:Fallback>
        </mc:AlternateContent>
      </w:r>
    </w:p>
    <w:p w:rsidR="002D0401" w:rsidRDefault="005A4EF3">
      <w:pPr>
        <w:pStyle w:val="Heading1"/>
        <w:rPr>
          <w:rFonts w:ascii="Arial" w:hAnsi="Arial" w:cs="Arial"/>
          <w:sz w:val="24"/>
        </w:rPr>
      </w:pPr>
      <w:r>
        <w:rPr>
          <w:rFonts w:ascii="Arial" w:hAnsi="Arial" w:cs="Arial"/>
          <w:i w:val="0"/>
          <w:iCs w:val="0"/>
          <w:noProof/>
          <w:sz w:val="20"/>
        </w:rPr>
        <w:drawing>
          <wp:anchor distT="0" distB="0" distL="114300" distR="114300" simplePos="0" relativeHeight="251666432" behindDoc="1" locked="0" layoutInCell="1" allowOverlap="1">
            <wp:simplePos x="0" y="0"/>
            <wp:positionH relativeFrom="margin">
              <wp:align>left</wp:align>
            </wp:positionH>
            <wp:positionV relativeFrom="paragraph">
              <wp:posOffset>114300</wp:posOffset>
            </wp:positionV>
            <wp:extent cx="1759585" cy="533400"/>
            <wp:effectExtent l="19050" t="0" r="0" b="0"/>
            <wp:wrapTight wrapText="bothSides">
              <wp:wrapPolygon edited="0">
                <wp:start x="-234" y="0"/>
                <wp:lineTo x="-234" y="20829"/>
                <wp:lineTo x="21514" y="20829"/>
                <wp:lineTo x="21514" y="0"/>
                <wp:lineTo x="-234"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r>
        <w:rPr>
          <w:rFonts w:ascii="Arial" w:hAnsi="Arial" w:cs="Arial"/>
          <w:i w:val="0"/>
          <w:iCs w:val="0"/>
          <w:noProof/>
          <w:sz w:val="20"/>
        </w:rPr>
        <w:drawing>
          <wp:anchor distT="0" distB="0" distL="114300" distR="114300" simplePos="0" relativeHeight="251657216" behindDoc="1" locked="0" layoutInCell="1" allowOverlap="1">
            <wp:simplePos x="0" y="0"/>
            <wp:positionH relativeFrom="margin">
              <wp:align>right</wp:align>
            </wp:positionH>
            <wp:positionV relativeFrom="paragraph">
              <wp:posOffset>-114300</wp:posOffset>
            </wp:positionV>
            <wp:extent cx="1525270" cy="828675"/>
            <wp:effectExtent l="19050" t="0" r="0" b="0"/>
            <wp:wrapTight wrapText="bothSides">
              <wp:wrapPolygon edited="0">
                <wp:start x="-270" y="0"/>
                <wp:lineTo x="-270" y="21352"/>
                <wp:lineTo x="21582" y="21352"/>
                <wp:lineTo x="21582" y="0"/>
                <wp:lineTo x="-27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2D0401" w:rsidRDefault="002D0401">
      <w:pPr>
        <w:pStyle w:val="Heading1"/>
        <w:rPr>
          <w:rFonts w:ascii="Arial" w:hAnsi="Arial" w:cs="Arial"/>
          <w:sz w:val="24"/>
        </w:rPr>
      </w:pPr>
    </w:p>
    <w:p w:rsidR="002D0401" w:rsidRDefault="002D0401">
      <w:pPr>
        <w:pStyle w:val="Heading1"/>
        <w:rPr>
          <w:rFonts w:ascii="Arial" w:hAnsi="Arial" w:cs="Arial"/>
          <w:sz w:val="24"/>
        </w:rPr>
      </w:pPr>
    </w:p>
    <w:p w:rsidR="002D0401" w:rsidRDefault="002D0401">
      <w:pPr>
        <w:pStyle w:val="Heading1"/>
        <w:rPr>
          <w:rFonts w:ascii="Arial" w:hAnsi="Arial" w:cs="Arial"/>
          <w:sz w:val="24"/>
        </w:rPr>
      </w:pPr>
    </w:p>
    <w:p w:rsidR="002D0401" w:rsidRDefault="002D0401">
      <w:pPr>
        <w:pStyle w:val="Heading1"/>
        <w:rPr>
          <w:rFonts w:ascii="Arial" w:hAnsi="Arial" w:cs="Arial"/>
          <w:sz w:val="24"/>
        </w:rPr>
      </w:pPr>
      <w:r>
        <w:rPr>
          <w:rFonts w:ascii="Arial" w:hAnsi="Arial" w:cs="Arial"/>
          <w:sz w:val="24"/>
        </w:rPr>
        <w:t>State Department of Health Staff</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rPr>
          <w:rFonts w:ascii="Arial" w:hAnsi="Arial" w:cs="Arial"/>
        </w:rPr>
      </w:pPr>
    </w:p>
    <w:p w:rsidR="002D0401" w:rsidRDefault="002D0401">
      <w:pPr>
        <w:pStyle w:val="Heading1"/>
        <w:rPr>
          <w:rFonts w:ascii="Arial" w:hAnsi="Arial" w:cs="Arial"/>
          <w:sz w:val="24"/>
        </w:rPr>
      </w:pPr>
    </w:p>
    <w:p w:rsidR="002D0401" w:rsidRDefault="002D0401">
      <w:pPr>
        <w:pStyle w:val="Heading1"/>
        <w:rPr>
          <w:rFonts w:ascii="Arial" w:hAnsi="Arial" w:cs="Arial"/>
          <w:sz w:val="24"/>
        </w:rPr>
      </w:pPr>
      <w:r>
        <w:rPr>
          <w:rFonts w:ascii="Arial" w:hAnsi="Arial" w:cs="Arial"/>
          <w:sz w:val="24"/>
        </w:rPr>
        <w:t>Commodity Board Organization</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DA0C12" w:rsidRDefault="00DA0C12">
      <w:pPr>
        <w:pStyle w:val="Title"/>
        <w:jc w:val="left"/>
        <w:rPr>
          <w:b w:val="0"/>
          <w:bCs w:val="0"/>
          <w:i/>
          <w:iCs/>
          <w:color w:val="7F7F7F"/>
          <w:sz w:val="14"/>
          <w:szCs w:val="14"/>
          <w:u w:val="none"/>
        </w:rPr>
      </w:pPr>
    </w:p>
    <w:p w:rsidR="00A76630" w:rsidRDefault="00A76630">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E40A16">
      <w:pPr>
        <w:rPr>
          <w:rFonts w:ascii="Arial" w:hAnsi="Arial" w:cs="Arial"/>
          <w:sz w:val="20"/>
        </w:rPr>
      </w:pPr>
      <w:r>
        <w:rPr>
          <w:rFonts w:ascii="Arial" w:hAnsi="Arial" w:cs="Arial"/>
          <w:noProof/>
        </w:rPr>
        <mc:AlternateContent>
          <mc:Choice Requires="wps">
            <w:drawing>
              <wp:anchor distT="0" distB="0" distL="114300" distR="114300" simplePos="0" relativeHeight="251646976" behindDoc="0" locked="0" layoutInCell="1" allowOverlap="1">
                <wp:simplePos x="0" y="0"/>
                <wp:positionH relativeFrom="column">
                  <wp:posOffset>-342900</wp:posOffset>
                </wp:positionH>
                <wp:positionV relativeFrom="paragraph">
                  <wp:posOffset>-571500</wp:posOffset>
                </wp:positionV>
                <wp:extent cx="2971800" cy="342900"/>
                <wp:effectExtent l="0" t="0" r="0" b="0"/>
                <wp:wrapTight wrapText="bothSides">
                  <wp:wrapPolygon edited="0">
                    <wp:start x="0" y="0"/>
                    <wp:lineTo x="21600" y="0"/>
                    <wp:lineTo x="21600" y="21600"/>
                    <wp:lineTo x="0" y="21600"/>
                    <wp:lineTo x="0" y="0"/>
                  </wp:wrapPolygon>
                </wp:wrapTight>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r>
                              <w:rPr>
                                <w:rFonts w:ascii="Arial" w:hAnsi="Arial" w:cs="Arial"/>
                                <w:sz w:val="20"/>
                              </w:rPr>
                              <w:t>(Useful third party resources – pg.5)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7" type="#_x0000_t202" style="position:absolute;margin-left:-26.95pt;margin-top:-44.95pt;width:234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OpabUCAADDBQAADgAAAGRycy9lMm9Eb2MueG1srFRbb9sgFH6ftP+AeHd9qZPYVp2qTeJpUneR&#10;2v0AYnCMZoMHJHY37b/vgJPUbTVp2sYDOnAO37l9nKvroW3QgSnNpchxeBFgxEQpKRe7HH95KLwE&#10;I22IoKSRguX4kWl8vXz75qrvMhbJWjaUKQQgQmd9l+PamC7zfV3WrCX6QnZMgLKSqiUGjmrnU0V6&#10;QG8bPwqCud9LRTslS6Y13K5HJV46/KpipflUVZoZ1OQYYjNuV27f2t1fXpFsp0hX8/IYBvmLKFrC&#10;BTg9Q62JIWiv+CuolpdKalmZi1K2vqwqXjKXA2QTBi+yua9Jx1wuUBzdncuk/x9s+fHwWSFOc3yJ&#10;kSAttOiBDQbdygGFUWLr03c6A7P7DgzNAAros8tVd3ey/KqRkKuaiB27UUr2NSMU4gvtS3/ydMTR&#10;FmTbf5AUHJG9kQ5oqFRriwflQIAOfXo898YGU8JllC7CJABVCbrLOEpBti5IdnrdKW3eMdkiK+RY&#10;Qe8dOjncaTOankysMyEL3jRwT7JGPLsAzPEGfMNTq7NRuHb+SIN0k2yS2Iuj+caLA0q9m2IVe/Mi&#10;XMzWl+vVah3+tH7DOKs5pUxYNydqhfGfte5I8pEUZ3Jp2XBq4WxIWu22q0ahAwFqF24dCzIx85+H&#10;4eoFubxIKYzi4DZKvWKeLLy4imdeuggSLwjT23QexGm8Lp6ndMcF+/eUUJ/jdBbNRjL9NrfArde5&#10;kazlBoZHw9scAzVgWSOSWQpuBHWyIbwZ5UkpbPhPpYB2nxrtCGs5OrLVDNvB/Y3Q0dmyeSvpI1BY&#10;SWAYkBEmHwi1VN8x6mGK5Fh/2xPFMGreC/gGaRjHduxMD2p62E4PRJQAlWOD0SiuzDiq9p3iuxo8&#10;jR9PyBv4OhV3rH6K6vjhYFK45I5TzY6i6dlZPc3e5S8AAAD//wMAUEsDBBQABgAIAAAAIQBBSNCV&#10;3gAAAAsBAAAPAAAAZHJzL2Rvd25yZXYueG1sTI/NTsMwEITvSLyDtUjcWie0oUmIU6EiHoCCxNWJ&#10;3TjCXkex80OfnuUEt9md0ey31XF1ls16DL1HAek2Aaax9arHTsDH++smBxaiRCWtRy3gWwc41rc3&#10;lSyVX/BNz+fYMSrBUEoBJsah5Dy0RjsZtn7QSN7Fj05GGseOq1EuVO4sf0iSR+5kj3TByEGfjG6/&#10;zpMT0F6nl/zUN/NyPXwemtXY7IJWiPu79fkJWNRr/AvDLz6hQ01MjZ9QBWYFbLJdQVESeUGCEvt0&#10;nwJraLPLCuB1xf//UP8AAAD//wMAUEsBAi0AFAAGAAgAAAAhAOSZw8D7AAAA4QEAABMAAAAAAAAA&#10;AAAAAAAAAAAAAFtDb250ZW50X1R5cGVzXS54bWxQSwECLQAUAAYACAAAACEAI7Jq4dcAAACUAQAA&#10;CwAAAAAAAAAAAAAAAAAsAQAAX3JlbHMvLnJlbHNQSwECLQAUAAYACAAAACEAl6OpabUCAADDBQAA&#10;DgAAAAAAAAAAAAAAAAAsAgAAZHJzL2Uyb0RvYy54bWxQSwECLQAUAAYACAAAACEAQUjQld4AAAAL&#10;AQAADwAAAAAAAAAAAAAAAAANBQAAZHJzL2Rvd25yZXYueG1sUEsFBgAAAAAEAAQA8wAAABgGAAAA&#10;AA==&#10;" filled="f" stroked="f">
                <v:textbox inset=",7.2pt,,7.2pt">
                  <w:txbxContent>
                    <w:p w:rsidR="00836308" w:rsidRDefault="00836308">
                      <w:r>
                        <w:rPr>
                          <w:rFonts w:ascii="Arial" w:hAnsi="Arial" w:cs="Arial"/>
                          <w:sz w:val="20"/>
                        </w:rPr>
                        <w:t>(Useful third party resources – pg.5)</w:t>
                      </w:r>
                    </w:p>
                  </w:txbxContent>
                </v:textbox>
                <w10:wrap type="tight"/>
              </v:shape>
            </w:pict>
          </mc:Fallback>
        </mc:AlternateContent>
      </w:r>
      <w:r w:rsidR="005A4EF3">
        <w:rPr>
          <w:rFonts w:ascii="Arial" w:hAnsi="Arial" w:cs="Arial"/>
          <w:noProof/>
          <w:sz w:val="20"/>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1525270" cy="828675"/>
            <wp:effectExtent l="19050" t="0" r="0" b="0"/>
            <wp:wrapTight wrapText="bothSides">
              <wp:wrapPolygon edited="0">
                <wp:start x="-270" y="0"/>
                <wp:lineTo x="-270" y="21352"/>
                <wp:lineTo x="21582" y="21352"/>
                <wp:lineTo x="21582" y="0"/>
                <wp:lineTo x="-27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sidR="002D0401">
        <w:rPr>
          <w:rFonts w:ascii="Arial" w:hAnsi="Arial" w:cs="Arial"/>
          <w:sz w:val="20"/>
        </w:rPr>
        <w:t xml:space="preserve"> </w:t>
      </w:r>
    </w:p>
    <w:p w:rsidR="002D0401" w:rsidRDefault="005A4EF3">
      <w:pPr>
        <w:rPr>
          <w:rFonts w:ascii="Arial" w:hAnsi="Arial" w:cs="Arial"/>
        </w:rPr>
      </w:pPr>
      <w:r>
        <w:rPr>
          <w:rFonts w:ascii="Arial" w:hAnsi="Arial" w:cs="Arial"/>
          <w:noProof/>
          <w:sz w:val="20"/>
        </w:rPr>
        <w:drawing>
          <wp:anchor distT="0" distB="0" distL="114300" distR="114300" simplePos="0" relativeHeight="251667456" behindDoc="1" locked="0" layoutInCell="1" allowOverlap="1">
            <wp:simplePos x="0" y="0"/>
            <wp:positionH relativeFrom="margin">
              <wp:align>left</wp:align>
            </wp:positionH>
            <wp:positionV relativeFrom="paragraph">
              <wp:posOffset>82550</wp:posOffset>
            </wp:positionV>
            <wp:extent cx="1759585" cy="533400"/>
            <wp:effectExtent l="19050" t="0" r="0" b="0"/>
            <wp:wrapTight wrapText="bothSides">
              <wp:wrapPolygon edited="0">
                <wp:start x="-234" y="0"/>
                <wp:lineTo x="-234" y="20829"/>
                <wp:lineTo x="21514" y="20829"/>
                <wp:lineTo x="21514" y="0"/>
                <wp:lineTo x="-234"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pStyle w:val="Heading1"/>
        <w:rPr>
          <w:rFonts w:ascii="Arial" w:hAnsi="Arial" w:cs="Arial"/>
          <w:sz w:val="24"/>
        </w:rPr>
      </w:pPr>
    </w:p>
    <w:p w:rsidR="002D0401" w:rsidRDefault="002D0401">
      <w:pPr>
        <w:pStyle w:val="Heading1"/>
        <w:rPr>
          <w:rFonts w:ascii="Arial" w:hAnsi="Arial" w:cs="Arial"/>
          <w:sz w:val="24"/>
        </w:rPr>
      </w:pPr>
    </w:p>
    <w:p w:rsidR="002D0401" w:rsidRDefault="002D0401">
      <w:pPr>
        <w:pStyle w:val="Heading1"/>
        <w:jc w:val="left"/>
        <w:rPr>
          <w:rFonts w:ascii="Arial" w:hAnsi="Arial" w:cs="Arial"/>
          <w:sz w:val="24"/>
        </w:rPr>
      </w:pPr>
    </w:p>
    <w:p w:rsidR="002D0401" w:rsidRDefault="002D0401">
      <w:pPr>
        <w:pStyle w:val="Heading1"/>
        <w:rPr>
          <w:rFonts w:ascii="Arial" w:hAnsi="Arial" w:cs="Arial"/>
          <w:sz w:val="24"/>
        </w:rPr>
      </w:pPr>
    </w:p>
    <w:p w:rsidR="002D0401" w:rsidRDefault="002D0401">
      <w:pPr>
        <w:pStyle w:val="Heading1"/>
        <w:rPr>
          <w:rFonts w:ascii="Arial" w:hAnsi="Arial" w:cs="Arial"/>
          <w:sz w:val="24"/>
        </w:rPr>
      </w:pPr>
      <w:r>
        <w:rPr>
          <w:rFonts w:ascii="Arial" w:hAnsi="Arial" w:cs="Arial"/>
          <w:sz w:val="24"/>
        </w:rPr>
        <w:t>Regional/State Agricultural Association</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rPr>
          <w:rFonts w:ascii="Arial" w:hAnsi="Arial" w:cs="Arial"/>
        </w:rPr>
      </w:pPr>
    </w:p>
    <w:p w:rsidR="002D0401" w:rsidRDefault="002D0401">
      <w:pPr>
        <w:pStyle w:val="Heading1"/>
        <w:rPr>
          <w:rFonts w:ascii="Arial" w:hAnsi="Arial" w:cs="Arial"/>
          <w:b/>
          <w:bCs w:val="0"/>
          <w:sz w:val="24"/>
        </w:rPr>
      </w:pPr>
    </w:p>
    <w:p w:rsidR="002D0401" w:rsidRDefault="002D0401">
      <w:pPr>
        <w:pStyle w:val="Heading1"/>
        <w:rPr>
          <w:rFonts w:ascii="Arial" w:hAnsi="Arial" w:cs="Arial"/>
          <w:sz w:val="24"/>
        </w:rPr>
      </w:pPr>
      <w:r>
        <w:rPr>
          <w:rFonts w:ascii="Arial" w:hAnsi="Arial" w:cs="Arial"/>
          <w:sz w:val="24"/>
        </w:rPr>
        <w:t>National Agricultural and Produce Associations</w:t>
      </w:r>
    </w:p>
    <w:p w:rsidR="002D0401" w:rsidRDefault="002D0401">
      <w:pPr>
        <w:rPr>
          <w:rFonts w:ascii="Arial" w:hAnsi="Arial" w:cs="Arial"/>
        </w:rPr>
      </w:pPr>
    </w:p>
    <w:p w:rsidR="002D0401" w:rsidRDefault="002D0401">
      <w:pPr>
        <w:rPr>
          <w:rFonts w:ascii="Arial" w:hAnsi="Arial" w:cs="Arial"/>
        </w:rPr>
      </w:pPr>
      <w:r>
        <w:rPr>
          <w:rFonts w:ascii="Arial" w:hAnsi="Arial" w:cs="Arial"/>
        </w:rPr>
        <w:t>Name___________________________________________________________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Organization______________________________________________________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Address__________________________________________________________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Office Phone______________________________________________________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Cell Phone_______________________________________________________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Fax Number______________________________________________________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E-mail___________________________________________________________</w:t>
      </w: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DA0C12" w:rsidRDefault="00DA0C12">
      <w:pPr>
        <w:pStyle w:val="Title"/>
        <w:jc w:val="left"/>
        <w:rPr>
          <w:b w:val="0"/>
          <w:bCs w:val="0"/>
          <w:i/>
          <w:iCs/>
          <w:color w:val="7F7F7F"/>
          <w:sz w:val="14"/>
          <w:szCs w:val="14"/>
          <w:u w:val="none"/>
        </w:rPr>
      </w:pPr>
    </w:p>
    <w:p w:rsidR="00DA0C12" w:rsidRDefault="00DA0C12">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2D0401">
      <w:pPr>
        <w:rPr>
          <w:rFonts w:ascii="Arial" w:hAnsi="Arial" w:cs="Arial"/>
          <w:b/>
        </w:rPr>
      </w:pPr>
      <w:r>
        <w:rPr>
          <w:rFonts w:ascii="Arial" w:hAnsi="Arial" w:cs="Arial"/>
          <w:b/>
        </w:rPr>
        <w:br w:type="page"/>
      </w:r>
      <w:r w:rsidR="005A4EF3">
        <w:rPr>
          <w:rFonts w:ascii="Arial" w:hAnsi="Arial" w:cs="Arial"/>
          <w:noProof/>
        </w:rPr>
        <w:drawing>
          <wp:anchor distT="0" distB="0" distL="114300" distR="114300" simplePos="0" relativeHeight="251668480" behindDoc="1" locked="0" layoutInCell="1" allowOverlap="1">
            <wp:simplePos x="0" y="0"/>
            <wp:positionH relativeFrom="margin">
              <wp:align>left</wp:align>
            </wp:positionH>
            <wp:positionV relativeFrom="paragraph">
              <wp:posOffset>-228600</wp:posOffset>
            </wp:positionV>
            <wp:extent cx="1759585" cy="533400"/>
            <wp:effectExtent l="19050" t="0" r="0" b="0"/>
            <wp:wrapTight wrapText="bothSides">
              <wp:wrapPolygon edited="0">
                <wp:start x="-234" y="0"/>
                <wp:lineTo x="-234" y="20829"/>
                <wp:lineTo x="21514" y="20829"/>
                <wp:lineTo x="21514" y="0"/>
                <wp:lineTo x="-234"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r w:rsidR="005A4EF3">
        <w:rPr>
          <w:rFonts w:ascii="Arial" w:hAnsi="Arial" w:cs="Arial"/>
          <w:noProof/>
        </w:rPr>
        <w:drawing>
          <wp:anchor distT="0" distB="0" distL="114300" distR="114300" simplePos="0" relativeHeight="251664384" behindDoc="1" locked="0" layoutInCell="1" allowOverlap="1">
            <wp:simplePos x="0" y="0"/>
            <wp:positionH relativeFrom="margin">
              <wp:align>right</wp:align>
            </wp:positionH>
            <wp:positionV relativeFrom="paragraph">
              <wp:posOffset>-457200</wp:posOffset>
            </wp:positionV>
            <wp:extent cx="1525270" cy="828675"/>
            <wp:effectExtent l="19050" t="0" r="0" b="0"/>
            <wp:wrapTight wrapText="bothSides">
              <wp:wrapPolygon edited="0">
                <wp:start x="-270" y="0"/>
                <wp:lineTo x="-270" y="21352"/>
                <wp:lineTo x="21582" y="21352"/>
                <wp:lineTo x="21582" y="0"/>
                <wp:lineTo x="-27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2D0401" w:rsidRDefault="002D0401">
      <w:pPr>
        <w:jc w:val="center"/>
        <w:rPr>
          <w:rFonts w:ascii="Arial" w:hAnsi="Arial" w:cs="Arial"/>
        </w:rPr>
      </w:pPr>
    </w:p>
    <w:p w:rsidR="002D0401" w:rsidRDefault="002D0401">
      <w:pPr>
        <w:pStyle w:val="Heading1"/>
        <w:rPr>
          <w:rFonts w:ascii="Arial" w:hAnsi="Arial" w:cs="Arial"/>
          <w:b/>
          <w:bCs w:val="0"/>
          <w:i w:val="0"/>
          <w:iCs w:val="0"/>
          <w:sz w:val="28"/>
        </w:rPr>
      </w:pPr>
    </w:p>
    <w:p w:rsidR="002D0401" w:rsidRDefault="002D0401">
      <w:pPr>
        <w:pStyle w:val="Heading1"/>
        <w:rPr>
          <w:rFonts w:ascii="Arial" w:hAnsi="Arial" w:cs="Arial"/>
          <w:b/>
          <w:bCs w:val="0"/>
          <w:i w:val="0"/>
          <w:iCs w:val="0"/>
          <w:sz w:val="28"/>
        </w:rPr>
      </w:pPr>
      <w:r>
        <w:rPr>
          <w:rFonts w:ascii="Arial" w:hAnsi="Arial" w:cs="Arial"/>
          <w:b/>
          <w:bCs w:val="0"/>
          <w:i w:val="0"/>
          <w:iCs w:val="0"/>
          <w:sz w:val="28"/>
        </w:rPr>
        <w:t>Crisis Contacts for Media Inquiries</w:t>
      </w:r>
    </w:p>
    <w:p w:rsidR="002D0401" w:rsidRDefault="002D0401"/>
    <w:p w:rsidR="002D0401" w:rsidRDefault="002D0401">
      <w:pPr>
        <w:rPr>
          <w:rFonts w:ascii="Arial" w:hAnsi="Arial" w:cs="Arial"/>
        </w:rPr>
      </w:pPr>
      <w:r>
        <w:rPr>
          <w:rFonts w:ascii="Arial" w:hAnsi="Arial" w:cs="Arial"/>
        </w:rPr>
        <w:t>If you receive an urgent media call or e-mail regarding food safety, please contact:</w:t>
      </w:r>
    </w:p>
    <w:p w:rsidR="002D0401" w:rsidRDefault="002D0401">
      <w:pPr>
        <w:rPr>
          <w:rFonts w:ascii="Arial" w:hAnsi="Arial" w:cs="Arial"/>
        </w:rPr>
      </w:pPr>
    </w:p>
    <w:p w:rsidR="002D0401" w:rsidRDefault="002D0401">
      <w:pPr>
        <w:spacing w:before="120" w:after="120"/>
        <w:rPr>
          <w:rFonts w:ascii="Arial" w:hAnsi="Arial" w:cs="Arial"/>
        </w:rPr>
      </w:pPr>
      <w:r>
        <w:rPr>
          <w:rFonts w:ascii="Arial" w:hAnsi="Arial" w:cs="Arial"/>
        </w:rPr>
        <w:t>Name/Title________________________________________________________</w:t>
      </w:r>
    </w:p>
    <w:p w:rsidR="002D0401" w:rsidRDefault="002D0401">
      <w:pPr>
        <w:spacing w:before="120" w:after="120"/>
        <w:rPr>
          <w:rFonts w:ascii="Arial" w:hAnsi="Arial" w:cs="Arial"/>
        </w:rPr>
      </w:pPr>
      <w:r>
        <w:rPr>
          <w:rFonts w:ascii="Arial" w:hAnsi="Arial" w:cs="Arial"/>
        </w:rPr>
        <w:t>Commodity Board__________________________________________________</w:t>
      </w:r>
    </w:p>
    <w:p w:rsidR="002D0401" w:rsidRDefault="002D0401">
      <w:pPr>
        <w:spacing w:before="120" w:after="120"/>
        <w:rPr>
          <w:rFonts w:ascii="Arial" w:hAnsi="Arial" w:cs="Arial"/>
        </w:rPr>
      </w:pPr>
      <w:r>
        <w:rPr>
          <w:rFonts w:ascii="Arial" w:hAnsi="Arial" w:cs="Arial"/>
        </w:rPr>
        <w:t>Address__________________________________________________________</w:t>
      </w:r>
    </w:p>
    <w:p w:rsidR="002D0401" w:rsidRDefault="002D0401">
      <w:pPr>
        <w:spacing w:before="120" w:after="120"/>
        <w:rPr>
          <w:rFonts w:ascii="Arial" w:hAnsi="Arial" w:cs="Arial"/>
        </w:rPr>
      </w:pPr>
      <w:r>
        <w:rPr>
          <w:rFonts w:ascii="Arial" w:hAnsi="Arial" w:cs="Arial"/>
        </w:rPr>
        <w:t>Phone/Cell_______________________________________________________</w:t>
      </w:r>
    </w:p>
    <w:p w:rsidR="002D0401" w:rsidRDefault="002D0401">
      <w:pPr>
        <w:spacing w:before="120" w:after="120"/>
        <w:rPr>
          <w:rFonts w:ascii="Arial" w:hAnsi="Arial" w:cs="Arial"/>
        </w:rPr>
      </w:pPr>
      <w:r>
        <w:rPr>
          <w:rFonts w:ascii="Arial" w:hAnsi="Arial" w:cs="Arial"/>
        </w:rPr>
        <w:t>E-mail___________________________________________________________</w:t>
      </w:r>
    </w:p>
    <w:p w:rsidR="002D0401" w:rsidRDefault="002D0401">
      <w:pPr>
        <w:spacing w:before="120"/>
        <w:rPr>
          <w:rFonts w:ascii="Arial" w:hAnsi="Arial" w:cs="Arial"/>
        </w:rPr>
      </w:pPr>
    </w:p>
    <w:p w:rsidR="002D0401" w:rsidRDefault="002D0401">
      <w:pPr>
        <w:spacing w:before="120"/>
        <w:rPr>
          <w:rFonts w:ascii="Arial" w:hAnsi="Arial" w:cs="Arial"/>
        </w:rPr>
      </w:pPr>
      <w:r>
        <w:rPr>
          <w:rFonts w:ascii="Arial" w:hAnsi="Arial" w:cs="Arial"/>
        </w:rPr>
        <w:t>Name/Title________________________________________________________</w:t>
      </w:r>
    </w:p>
    <w:p w:rsidR="002D0401" w:rsidRDefault="002D0401">
      <w:pPr>
        <w:spacing w:before="120"/>
        <w:rPr>
          <w:rFonts w:ascii="Arial" w:hAnsi="Arial" w:cs="Arial"/>
        </w:rPr>
      </w:pPr>
      <w:r>
        <w:rPr>
          <w:rFonts w:ascii="Arial" w:hAnsi="Arial" w:cs="Arial"/>
        </w:rPr>
        <w:t>Name of Company_________________________________________________</w:t>
      </w:r>
    </w:p>
    <w:p w:rsidR="002D0401" w:rsidRDefault="002D0401">
      <w:pPr>
        <w:spacing w:before="120"/>
        <w:rPr>
          <w:rFonts w:ascii="Arial" w:hAnsi="Arial" w:cs="Arial"/>
        </w:rPr>
      </w:pPr>
      <w:r>
        <w:rPr>
          <w:rFonts w:ascii="Arial" w:hAnsi="Arial" w:cs="Arial"/>
        </w:rPr>
        <w:t>Address__________________________________________________________</w:t>
      </w:r>
    </w:p>
    <w:p w:rsidR="002D0401" w:rsidRDefault="002D0401">
      <w:pPr>
        <w:spacing w:before="120"/>
        <w:rPr>
          <w:rFonts w:ascii="Arial" w:hAnsi="Arial" w:cs="Arial"/>
        </w:rPr>
      </w:pPr>
      <w:r>
        <w:rPr>
          <w:rFonts w:ascii="Arial" w:hAnsi="Arial" w:cs="Arial"/>
        </w:rPr>
        <w:t>Phone/Cell_______________________________________________________</w:t>
      </w:r>
    </w:p>
    <w:p w:rsidR="002D0401" w:rsidRDefault="002D0401">
      <w:pPr>
        <w:spacing w:before="120"/>
        <w:rPr>
          <w:rFonts w:ascii="Arial" w:hAnsi="Arial" w:cs="Arial"/>
        </w:rPr>
      </w:pPr>
      <w:r>
        <w:rPr>
          <w:rFonts w:ascii="Arial" w:hAnsi="Arial" w:cs="Arial"/>
        </w:rPr>
        <w:t>E-mail___________________________________________________________</w:t>
      </w:r>
    </w:p>
    <w:p w:rsidR="002D0401" w:rsidRDefault="002D0401">
      <w:pPr>
        <w:spacing w:before="120"/>
        <w:rPr>
          <w:rFonts w:ascii="Arial" w:hAnsi="Arial" w:cs="Arial"/>
        </w:rPr>
      </w:pPr>
    </w:p>
    <w:p w:rsidR="002D0401" w:rsidRDefault="002D0401">
      <w:pPr>
        <w:spacing w:before="120"/>
        <w:rPr>
          <w:rFonts w:ascii="Arial" w:hAnsi="Arial" w:cs="Arial"/>
        </w:rPr>
      </w:pPr>
      <w:r>
        <w:rPr>
          <w:rFonts w:ascii="Arial" w:hAnsi="Arial" w:cs="Arial"/>
        </w:rPr>
        <w:t>Name/Title________________________________________________________</w:t>
      </w:r>
    </w:p>
    <w:p w:rsidR="002D0401" w:rsidRDefault="002D0401">
      <w:pPr>
        <w:spacing w:before="120"/>
        <w:rPr>
          <w:rFonts w:ascii="Arial" w:hAnsi="Arial" w:cs="Arial"/>
        </w:rPr>
      </w:pPr>
      <w:r>
        <w:rPr>
          <w:rFonts w:ascii="Arial" w:hAnsi="Arial" w:cs="Arial"/>
        </w:rPr>
        <w:t>FDA/USDA_______________________________________________________</w:t>
      </w:r>
    </w:p>
    <w:p w:rsidR="002D0401" w:rsidRDefault="002D0401">
      <w:pPr>
        <w:spacing w:before="120"/>
        <w:rPr>
          <w:rFonts w:ascii="Arial" w:hAnsi="Arial" w:cs="Arial"/>
        </w:rPr>
      </w:pPr>
      <w:r>
        <w:rPr>
          <w:rFonts w:ascii="Arial" w:hAnsi="Arial" w:cs="Arial"/>
        </w:rPr>
        <w:t>Address__________________________________________________________</w:t>
      </w:r>
    </w:p>
    <w:p w:rsidR="002D0401" w:rsidRDefault="002D0401">
      <w:pPr>
        <w:spacing w:before="120"/>
        <w:rPr>
          <w:rFonts w:ascii="Arial" w:hAnsi="Arial" w:cs="Arial"/>
        </w:rPr>
      </w:pPr>
      <w:r>
        <w:rPr>
          <w:rFonts w:ascii="Arial" w:hAnsi="Arial" w:cs="Arial"/>
        </w:rPr>
        <w:t>Phone/Cell_______________________________________________________</w:t>
      </w:r>
    </w:p>
    <w:p w:rsidR="002D0401" w:rsidRDefault="002D0401">
      <w:pPr>
        <w:spacing w:before="120"/>
        <w:rPr>
          <w:rFonts w:ascii="Arial" w:hAnsi="Arial" w:cs="Arial"/>
        </w:rPr>
      </w:pPr>
      <w:r>
        <w:rPr>
          <w:rFonts w:ascii="Arial" w:hAnsi="Arial" w:cs="Arial"/>
        </w:rPr>
        <w:t>E-mail___________________________________________________________</w:t>
      </w:r>
    </w:p>
    <w:p w:rsidR="002D0401" w:rsidRDefault="002D0401">
      <w:pPr>
        <w:spacing w:before="120"/>
        <w:rPr>
          <w:rFonts w:ascii="Arial" w:hAnsi="Arial" w:cs="Arial"/>
        </w:rPr>
      </w:pPr>
    </w:p>
    <w:p w:rsidR="002D0401" w:rsidRDefault="002D0401">
      <w:pPr>
        <w:spacing w:before="120"/>
        <w:rPr>
          <w:rFonts w:ascii="Arial" w:hAnsi="Arial" w:cs="Arial"/>
        </w:rPr>
      </w:pPr>
      <w:r>
        <w:rPr>
          <w:rFonts w:ascii="Arial" w:hAnsi="Arial" w:cs="Arial"/>
        </w:rPr>
        <w:t>Name/Title________________________________________________________</w:t>
      </w:r>
    </w:p>
    <w:p w:rsidR="002D0401" w:rsidRDefault="00E7003A">
      <w:pPr>
        <w:spacing w:before="120"/>
        <w:rPr>
          <w:rFonts w:ascii="Arial" w:hAnsi="Arial" w:cs="Arial"/>
        </w:rPr>
      </w:pPr>
      <w:r>
        <w:rPr>
          <w:rFonts w:ascii="Arial" w:hAnsi="Arial" w:cs="Arial"/>
        </w:rPr>
        <w:t>NCDA&amp;CS</w:t>
      </w:r>
      <w:r w:rsidR="002D0401">
        <w:rPr>
          <w:rFonts w:ascii="Arial" w:hAnsi="Arial" w:cs="Arial"/>
        </w:rPr>
        <w:t xml:space="preserve"> _________________________________</w:t>
      </w:r>
      <w:r>
        <w:rPr>
          <w:rFonts w:ascii="Arial" w:hAnsi="Arial" w:cs="Arial"/>
        </w:rPr>
        <w:t>______________________</w:t>
      </w:r>
    </w:p>
    <w:p w:rsidR="002D0401" w:rsidRDefault="002D0401">
      <w:pPr>
        <w:spacing w:before="120"/>
        <w:rPr>
          <w:rFonts w:ascii="Arial" w:hAnsi="Arial" w:cs="Arial"/>
        </w:rPr>
      </w:pPr>
      <w:r>
        <w:rPr>
          <w:rFonts w:ascii="Arial" w:hAnsi="Arial" w:cs="Arial"/>
        </w:rPr>
        <w:t>Address__________________________________________________________</w:t>
      </w:r>
    </w:p>
    <w:p w:rsidR="002D0401" w:rsidRDefault="002D0401">
      <w:pPr>
        <w:spacing w:before="120"/>
        <w:rPr>
          <w:rFonts w:ascii="Arial" w:hAnsi="Arial" w:cs="Arial"/>
        </w:rPr>
      </w:pPr>
      <w:r>
        <w:rPr>
          <w:rFonts w:ascii="Arial" w:hAnsi="Arial" w:cs="Arial"/>
        </w:rPr>
        <w:t>Phone/Cell_______________________________________________________</w:t>
      </w:r>
    </w:p>
    <w:p w:rsidR="002D0401" w:rsidRDefault="002D0401">
      <w:pPr>
        <w:spacing w:before="120"/>
        <w:rPr>
          <w:rFonts w:ascii="Arial" w:hAnsi="Arial" w:cs="Arial"/>
        </w:rPr>
      </w:pPr>
      <w:r>
        <w:rPr>
          <w:rFonts w:ascii="Arial" w:hAnsi="Arial" w:cs="Arial"/>
        </w:rPr>
        <w:t>E-mail___________________________________________________________</w:t>
      </w:r>
    </w:p>
    <w:p w:rsidR="002D0401" w:rsidRDefault="002D0401">
      <w:pPr>
        <w:pStyle w:val="Title"/>
        <w:jc w:val="left"/>
        <w:rPr>
          <w:rStyle w:val="CommentReference"/>
          <w:lang w:val="en-GB"/>
        </w:rPr>
      </w:pPr>
    </w:p>
    <w:p w:rsidR="00DA0C12" w:rsidRDefault="00DA0C12">
      <w:pPr>
        <w:pStyle w:val="Title"/>
        <w:jc w:val="left"/>
        <w:rPr>
          <w:rStyle w:val="CommentReference"/>
          <w:lang w:val="en-GB"/>
        </w:rPr>
      </w:pPr>
    </w:p>
    <w:p w:rsidR="00DA0C12" w:rsidRDefault="00DA0C12">
      <w:pPr>
        <w:pStyle w:val="Title"/>
        <w:jc w:val="left"/>
        <w:rPr>
          <w:rStyle w:val="CommentReference"/>
          <w:lang w:val="en-GB"/>
        </w:rPr>
      </w:pPr>
    </w:p>
    <w:p w:rsidR="002D0401" w:rsidRDefault="002D0401">
      <w:pPr>
        <w:pStyle w:val="Title"/>
        <w:jc w:val="left"/>
        <w:rPr>
          <w:b w:val="0"/>
          <w:bCs w:val="0"/>
          <w:i/>
          <w:iCs/>
          <w:color w:val="7F7F7F"/>
          <w:sz w:val="14"/>
          <w:szCs w:val="14"/>
          <w:u w:val="none"/>
        </w:rPr>
      </w:pPr>
    </w:p>
    <w:p w:rsidR="002D0401" w:rsidRPr="00DA0C12" w:rsidRDefault="00A76630" w:rsidP="00DA0C12">
      <w:pPr>
        <w:pStyle w:val="Title"/>
        <w:jc w:val="left"/>
        <w:rPr>
          <w:rStyle w:val="CommentReference"/>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rsidP="00DA0C12">
      <w:pPr>
        <w:pStyle w:val="Title"/>
        <w:jc w:val="left"/>
        <w:rPr>
          <w:rStyle w:val="CommentReference"/>
          <w:lang w:val="en-GB"/>
        </w:rPr>
      </w:pPr>
      <w:r>
        <w:rPr>
          <w:noProof/>
          <w:sz w:val="28"/>
          <w:u w:val="none"/>
        </w:rPr>
        <w:drawing>
          <wp:anchor distT="0" distB="0" distL="114300" distR="114300" simplePos="0" relativeHeight="251669504" behindDoc="1" locked="0" layoutInCell="1" allowOverlap="1">
            <wp:simplePos x="0" y="0"/>
            <wp:positionH relativeFrom="margin">
              <wp:align>left</wp:align>
            </wp:positionH>
            <wp:positionV relativeFrom="paragraph">
              <wp:posOffset>-114300</wp:posOffset>
            </wp:positionV>
            <wp:extent cx="1759585" cy="533400"/>
            <wp:effectExtent l="19050" t="0" r="0" b="0"/>
            <wp:wrapTight wrapText="bothSides">
              <wp:wrapPolygon edited="0">
                <wp:start x="-234" y="0"/>
                <wp:lineTo x="-234" y="20829"/>
                <wp:lineTo x="21514" y="20829"/>
                <wp:lineTo x="21514" y="0"/>
                <wp:lineTo x="-234"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-342900</wp:posOffset>
            </wp:positionV>
            <wp:extent cx="1525270" cy="828675"/>
            <wp:effectExtent l="19050" t="0" r="0" b="0"/>
            <wp:wrapTight wrapText="bothSides">
              <wp:wrapPolygon edited="0">
                <wp:start x="-270" y="0"/>
                <wp:lineTo x="-270" y="21352"/>
                <wp:lineTo x="21582" y="21352"/>
                <wp:lineTo x="21582" y="0"/>
                <wp:lineTo x="-27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2D0401" w:rsidRDefault="002D0401">
      <w:pPr>
        <w:pStyle w:val="Title"/>
        <w:rPr>
          <w:rStyle w:val="CommentReference"/>
          <w:lang w:val="en-GB"/>
        </w:rPr>
      </w:pPr>
    </w:p>
    <w:p w:rsidR="002D0401" w:rsidRDefault="002D0401">
      <w:pPr>
        <w:pStyle w:val="Title"/>
        <w:jc w:val="left"/>
      </w:pPr>
    </w:p>
    <w:p w:rsidR="002D0401" w:rsidRDefault="002D0401">
      <w:pPr>
        <w:pStyle w:val="Title"/>
        <w:rPr>
          <w:sz w:val="28"/>
          <w:u w:val="none"/>
        </w:rPr>
      </w:pPr>
    </w:p>
    <w:p w:rsidR="002D0401" w:rsidRDefault="002D0401">
      <w:pPr>
        <w:pStyle w:val="Title"/>
        <w:rPr>
          <w:sz w:val="28"/>
          <w:u w:val="none"/>
        </w:rPr>
      </w:pPr>
      <w:r>
        <w:rPr>
          <w:sz w:val="28"/>
          <w:u w:val="none"/>
        </w:rPr>
        <w:t>Media Contact Log</w:t>
      </w:r>
    </w:p>
    <w:p w:rsidR="002D0401" w:rsidRDefault="002D0401">
      <w:pPr>
        <w:pStyle w:val="Title"/>
        <w:rPr>
          <w:sz w:val="28"/>
          <w:u w:val="none"/>
        </w:rPr>
      </w:pPr>
    </w:p>
    <w:p w:rsidR="002D0401" w:rsidRDefault="002D0401">
      <w:pPr>
        <w:pStyle w:val="BodyText"/>
        <w:jc w:val="left"/>
        <w:rPr>
          <w:rFonts w:ascii="Arial" w:hAnsi="Arial"/>
          <w:b w:val="0"/>
          <w:sz w:val="24"/>
        </w:rPr>
      </w:pPr>
      <w:r>
        <w:rPr>
          <w:rFonts w:ascii="Arial" w:hAnsi="Arial"/>
          <w:b w:val="0"/>
          <w:sz w:val="24"/>
        </w:rPr>
        <w:t>After closing the loop with</w:t>
      </w:r>
      <w:r w:rsidR="00E7003A">
        <w:rPr>
          <w:rFonts w:ascii="Arial" w:hAnsi="Arial"/>
          <w:b w:val="0"/>
          <w:sz w:val="24"/>
        </w:rPr>
        <w:t xml:space="preserve"> a</w:t>
      </w:r>
      <w:r>
        <w:rPr>
          <w:rFonts w:ascii="Arial" w:hAnsi="Arial"/>
          <w:b w:val="0"/>
          <w:sz w:val="24"/>
        </w:rPr>
        <w:t xml:space="preserve"> reporter, please add contact information to your organization’s address book for further communications.</w:t>
      </w:r>
    </w:p>
    <w:p w:rsidR="002D0401" w:rsidRDefault="002D0401">
      <w:pPr>
        <w:pStyle w:val="Title"/>
        <w:rPr>
          <w:sz w:val="28"/>
          <w:u w:val="none"/>
        </w:rPr>
      </w:pPr>
    </w:p>
    <w:p w:rsidR="002D0401" w:rsidRDefault="002D0401">
      <w:pPr>
        <w:jc w:val="center"/>
        <w:rPr>
          <w:rFonts w:ascii="Arial" w:hAnsi="Arial" w:cs="Arial"/>
        </w:rPr>
      </w:pPr>
    </w:p>
    <w:p w:rsidR="002D0401" w:rsidRDefault="002D0401">
      <w:pPr>
        <w:rPr>
          <w:rFonts w:ascii="Arial" w:hAnsi="Arial" w:cs="Arial"/>
        </w:rPr>
      </w:pPr>
      <w:r>
        <w:rPr>
          <w:rFonts w:ascii="Arial" w:hAnsi="Arial" w:cs="Arial"/>
        </w:rPr>
        <w:t>Date of Inquiry_____________________________________________________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Time of Inquiry____________________________________________________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Reporter/Editor____________________________________________________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Media Outlet______________________________________________________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Phone Numbers___________________________________________________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E-mail Address____________________________________________________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Media Question(s)_________________________________________________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________________________________________________________________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________________________________________________________________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________________________________________________________________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________________________________________________________________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Media Deadline____________________________________________________</w:t>
      </w:r>
    </w:p>
    <w:p w:rsidR="002D0401" w:rsidRDefault="002D0401">
      <w:pPr>
        <w:rPr>
          <w:rFonts w:ascii="Arial" w:hAnsi="Arial" w:cs="Arial"/>
        </w:rPr>
      </w:pPr>
    </w:p>
    <w:p w:rsidR="002D0401" w:rsidRDefault="002D0401">
      <w:pPr>
        <w:rPr>
          <w:rFonts w:ascii="Arial" w:hAnsi="Arial" w:cs="Arial"/>
        </w:rPr>
      </w:pPr>
      <w:r>
        <w:rPr>
          <w:rFonts w:ascii="Arial" w:hAnsi="Arial" w:cs="Arial"/>
        </w:rPr>
        <w:t>Date &amp; Time of Response to Media____________________________________</w:t>
      </w: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2D0401" w:rsidRDefault="002D0401">
      <w:pPr>
        <w:rPr>
          <w:rFonts w:ascii="Arial" w:hAnsi="Arial" w:cs="Arial"/>
        </w:rPr>
      </w:pPr>
    </w:p>
    <w:p w:rsidR="002D0401" w:rsidRDefault="002D0401">
      <w:pPr>
        <w:jc w:val="center"/>
      </w:pPr>
    </w:p>
    <w:p w:rsidR="002D0401" w:rsidRDefault="002D0401">
      <w:pPr>
        <w:jc w:val="center"/>
        <w:rPr>
          <w:rFonts w:ascii="Arial" w:hAnsi="Arial" w:cs="Arial"/>
          <w:sz w:val="28"/>
        </w:rPr>
      </w:pPr>
    </w:p>
    <w:p w:rsidR="002D0401" w:rsidRDefault="002D0401">
      <w:pPr>
        <w:jc w:val="center"/>
        <w:rPr>
          <w:rFonts w:ascii="Arial" w:hAnsi="Arial" w:cs="Arial"/>
          <w:sz w:val="28"/>
        </w:rPr>
      </w:pPr>
    </w:p>
    <w:p w:rsidR="00DA0C12" w:rsidRDefault="00DA0C12">
      <w:pPr>
        <w:jc w:val="center"/>
        <w:rPr>
          <w:rFonts w:ascii="Arial" w:hAnsi="Arial" w:cs="Arial"/>
          <w:sz w:val="28"/>
        </w:rPr>
      </w:pPr>
    </w:p>
    <w:p w:rsidR="002D0401" w:rsidRDefault="002D0401">
      <w:pPr>
        <w:jc w:val="center"/>
        <w:rPr>
          <w:rFonts w:ascii="Arial" w:hAnsi="Arial" w:cs="Arial"/>
          <w:sz w:val="28"/>
        </w:rPr>
      </w:pPr>
    </w:p>
    <w:p w:rsidR="002D0401" w:rsidRPr="00DA0C12" w:rsidRDefault="00A76630" w:rsidP="00DA0C12">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pPr>
        <w:pStyle w:val="Heading1"/>
        <w:rPr>
          <w:rFonts w:ascii="Arial" w:hAnsi="Arial" w:cs="Arial"/>
          <w:b/>
          <w:bCs w:val="0"/>
          <w:i w:val="0"/>
          <w:iCs w:val="0"/>
          <w:sz w:val="28"/>
        </w:rPr>
      </w:pPr>
      <w:r>
        <w:rPr>
          <w:rFonts w:ascii="Arial" w:hAnsi="Arial" w:cs="Arial"/>
          <w:b/>
          <w:bCs w:val="0"/>
          <w:i w:val="0"/>
          <w:iCs w:val="0"/>
          <w:noProof/>
          <w:sz w:val="28"/>
        </w:rPr>
        <w:drawing>
          <wp:anchor distT="0" distB="0" distL="114300" distR="114300" simplePos="0" relativeHeight="251670528" behindDoc="1" locked="0" layoutInCell="1" allowOverlap="1">
            <wp:simplePos x="0" y="0"/>
            <wp:positionH relativeFrom="margin">
              <wp:align>left</wp:align>
            </wp:positionH>
            <wp:positionV relativeFrom="paragraph">
              <wp:posOffset>-342900</wp:posOffset>
            </wp:positionV>
            <wp:extent cx="1759585" cy="533400"/>
            <wp:effectExtent l="19050" t="0" r="0" b="0"/>
            <wp:wrapTight wrapText="bothSides">
              <wp:wrapPolygon edited="0">
                <wp:start x="-234" y="0"/>
                <wp:lineTo x="-234" y="20829"/>
                <wp:lineTo x="21514" y="20829"/>
                <wp:lineTo x="21514" y="0"/>
                <wp:lineTo x="-234"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r>
        <w:rPr>
          <w:rFonts w:ascii="Arial" w:hAnsi="Arial" w:cs="Arial"/>
          <w:b/>
          <w:bCs w:val="0"/>
          <w:i w:val="0"/>
          <w:iCs w:val="0"/>
          <w:noProof/>
          <w:sz w:val="28"/>
        </w:rPr>
        <w:drawing>
          <wp:anchor distT="0" distB="0" distL="114300" distR="114300" simplePos="0" relativeHeight="251662336" behindDoc="1" locked="0" layoutInCell="1" allowOverlap="1">
            <wp:simplePos x="0" y="0"/>
            <wp:positionH relativeFrom="margin">
              <wp:align>right</wp:align>
            </wp:positionH>
            <wp:positionV relativeFrom="paragraph">
              <wp:posOffset>-571500</wp:posOffset>
            </wp:positionV>
            <wp:extent cx="1525270" cy="828675"/>
            <wp:effectExtent l="19050" t="0" r="0" b="0"/>
            <wp:wrapTight wrapText="bothSides">
              <wp:wrapPolygon edited="0">
                <wp:start x="-270" y="0"/>
                <wp:lineTo x="-270" y="21352"/>
                <wp:lineTo x="21582" y="21352"/>
                <wp:lineTo x="21582" y="0"/>
                <wp:lineTo x="-27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E7003A" w:rsidRDefault="00E7003A">
      <w:pPr>
        <w:pStyle w:val="Heading1"/>
        <w:rPr>
          <w:rFonts w:ascii="Arial" w:hAnsi="Arial" w:cs="Arial"/>
          <w:b/>
          <w:bCs w:val="0"/>
          <w:i w:val="0"/>
          <w:iCs w:val="0"/>
          <w:sz w:val="28"/>
        </w:rPr>
      </w:pPr>
    </w:p>
    <w:p w:rsidR="002D0401" w:rsidRDefault="002D0401">
      <w:pPr>
        <w:pStyle w:val="Heading1"/>
        <w:rPr>
          <w:rFonts w:ascii="Arial" w:hAnsi="Arial" w:cs="Arial"/>
          <w:b/>
          <w:bCs w:val="0"/>
          <w:i w:val="0"/>
          <w:iCs w:val="0"/>
          <w:sz w:val="28"/>
        </w:rPr>
      </w:pPr>
      <w:r>
        <w:rPr>
          <w:rFonts w:ascii="Arial" w:hAnsi="Arial" w:cs="Arial"/>
          <w:b/>
          <w:bCs w:val="0"/>
          <w:i w:val="0"/>
          <w:iCs w:val="0"/>
          <w:sz w:val="28"/>
        </w:rPr>
        <w:t>Crisis Media Guidelines</w:t>
      </w:r>
    </w:p>
    <w:p w:rsidR="002D0401" w:rsidRDefault="002D0401"/>
    <w:p w:rsidR="002D0401" w:rsidRDefault="002D0401">
      <w:pPr>
        <w:rPr>
          <w:rFonts w:ascii="Arial" w:hAnsi="Arial" w:cs="Arial"/>
        </w:rPr>
      </w:pPr>
      <w:r>
        <w:rPr>
          <w:rFonts w:ascii="Arial" w:hAnsi="Arial" w:cs="Arial"/>
        </w:rPr>
        <w:t>If the media calls you regarding a crisis, here are the suggested guidelines:</w:t>
      </w:r>
    </w:p>
    <w:p w:rsidR="002D0401" w:rsidRDefault="002D0401">
      <w:pPr>
        <w:rPr>
          <w:rFonts w:ascii="Arial" w:hAnsi="Arial" w:cs="Arial"/>
        </w:rPr>
      </w:pPr>
    </w:p>
    <w:p w:rsidR="002D0401" w:rsidRDefault="002D0401">
      <w:pPr>
        <w:rPr>
          <w:rFonts w:ascii="Arial" w:hAnsi="Arial" w:cs="Arial"/>
          <w:b/>
          <w:bCs/>
        </w:rPr>
      </w:pPr>
      <w:r>
        <w:rPr>
          <w:rFonts w:ascii="Arial" w:hAnsi="Arial" w:cs="Arial"/>
          <w:b/>
          <w:bCs/>
        </w:rPr>
        <w:t>1 – Stay Calm</w:t>
      </w:r>
    </w:p>
    <w:p w:rsidR="002D0401" w:rsidRDefault="002D0401">
      <w:pPr>
        <w:rPr>
          <w:rFonts w:ascii="Arial" w:hAnsi="Arial" w:cs="Arial"/>
        </w:rPr>
      </w:pPr>
      <w:r>
        <w:rPr>
          <w:rFonts w:ascii="Arial" w:hAnsi="Arial" w:cs="Arial"/>
        </w:rPr>
        <w:t>When a crisis occurs, reporters are assigned the story at the last minute and are trying to learn as much as they can under a very tight deadline.  Even though they are under a lot of pressure and demand quick information from you, REMAIN CALM.  Remember that you do not have to match their emotional state.  Simply remain respectful and gather their information in a manner free from agitation, excitement or passion.</w:t>
      </w:r>
    </w:p>
    <w:p w:rsidR="002D0401" w:rsidRDefault="002D0401">
      <w:pPr>
        <w:rPr>
          <w:rFonts w:ascii="Arial" w:hAnsi="Arial" w:cs="Arial"/>
        </w:rPr>
      </w:pPr>
    </w:p>
    <w:p w:rsidR="002D0401" w:rsidRDefault="00E7003A">
      <w:pPr>
        <w:rPr>
          <w:rFonts w:ascii="Arial" w:hAnsi="Arial" w:cs="Arial"/>
          <w:b/>
          <w:bCs/>
        </w:rPr>
      </w:pPr>
      <w:r>
        <w:rPr>
          <w:rFonts w:ascii="Arial" w:hAnsi="Arial" w:cs="Arial"/>
          <w:b/>
          <w:bCs/>
        </w:rPr>
        <w:t xml:space="preserve">2 – </w:t>
      </w:r>
      <w:r w:rsidR="002D0401">
        <w:rPr>
          <w:rFonts w:ascii="Arial" w:hAnsi="Arial" w:cs="Arial"/>
          <w:b/>
          <w:bCs/>
        </w:rPr>
        <w:t>Gather the Facts</w:t>
      </w:r>
    </w:p>
    <w:p w:rsidR="002D0401" w:rsidRDefault="00E7003A">
      <w:pPr>
        <w:rPr>
          <w:rFonts w:ascii="Arial" w:hAnsi="Arial" w:cs="Arial"/>
        </w:rPr>
      </w:pPr>
      <w:r>
        <w:rPr>
          <w:rFonts w:ascii="Arial" w:hAnsi="Arial" w:cs="Arial"/>
        </w:rPr>
        <w:t>T</w:t>
      </w:r>
      <w:r w:rsidR="002D0401">
        <w:rPr>
          <w:rFonts w:ascii="Arial" w:hAnsi="Arial" w:cs="Arial"/>
        </w:rPr>
        <w:t>ake notes of what the reporter has communicated to you regarding the crisis.  He or she may ask some preliminary questions about the crisis and want immediate reaction from you.  Please remember that everything you say to a reporter should be treated as “on the record” so please only gather their information and DO NOT RESPOND ON THE SPOT to their questions.  Tell them you or someone else will get back to them as soon as possible because you have to learn more about what happened.  After receiving the inquiry, immediately report it to your supervisor.</w:t>
      </w:r>
    </w:p>
    <w:p w:rsidR="002D0401" w:rsidRDefault="002D0401">
      <w:pPr>
        <w:rPr>
          <w:rFonts w:ascii="Arial" w:hAnsi="Arial" w:cs="Arial"/>
        </w:rPr>
      </w:pPr>
    </w:p>
    <w:p w:rsidR="002D0401" w:rsidRDefault="002D0401">
      <w:pPr>
        <w:rPr>
          <w:rFonts w:ascii="Arial" w:hAnsi="Arial" w:cs="Arial"/>
          <w:b/>
          <w:bCs/>
        </w:rPr>
      </w:pPr>
      <w:r>
        <w:rPr>
          <w:rFonts w:ascii="Arial" w:hAnsi="Arial" w:cs="Arial"/>
          <w:b/>
          <w:bCs/>
        </w:rPr>
        <w:t>3 – Contact Crisis Team</w:t>
      </w:r>
    </w:p>
    <w:p w:rsidR="002D0401" w:rsidRDefault="00E7003A">
      <w:pPr>
        <w:rPr>
          <w:rFonts w:ascii="Arial" w:hAnsi="Arial" w:cs="Arial"/>
        </w:rPr>
      </w:pPr>
      <w:r>
        <w:rPr>
          <w:rFonts w:ascii="Arial" w:hAnsi="Arial" w:cs="Arial"/>
        </w:rPr>
        <w:t>C</w:t>
      </w:r>
      <w:r w:rsidR="002D0401">
        <w:rPr>
          <w:rFonts w:ascii="Arial" w:hAnsi="Arial" w:cs="Arial"/>
        </w:rPr>
        <w:t>ontact your crisis team IMMEDIATELY after receiving a media inquiry.  Utilize your crisis contact cards fo</w:t>
      </w:r>
      <w:r>
        <w:rPr>
          <w:rFonts w:ascii="Arial" w:hAnsi="Arial" w:cs="Arial"/>
        </w:rPr>
        <w:t>r updated information.  S</w:t>
      </w:r>
      <w:r w:rsidR="002D0401">
        <w:rPr>
          <w:rFonts w:ascii="Arial" w:hAnsi="Arial" w:cs="Arial"/>
        </w:rPr>
        <w:t>hare the following information:</w:t>
      </w:r>
    </w:p>
    <w:p w:rsidR="002D0401" w:rsidRDefault="002D0401">
      <w:pPr>
        <w:numPr>
          <w:ilvl w:val="0"/>
          <w:numId w:val="27"/>
        </w:numPr>
        <w:rPr>
          <w:rFonts w:ascii="Arial" w:hAnsi="Arial" w:cs="Arial"/>
        </w:rPr>
      </w:pPr>
      <w:r>
        <w:rPr>
          <w:rFonts w:ascii="Arial" w:hAnsi="Arial" w:cs="Arial"/>
        </w:rPr>
        <w:t>Name of reporter</w:t>
      </w:r>
    </w:p>
    <w:p w:rsidR="002D0401" w:rsidRDefault="002D0401">
      <w:pPr>
        <w:numPr>
          <w:ilvl w:val="0"/>
          <w:numId w:val="27"/>
        </w:numPr>
        <w:rPr>
          <w:rFonts w:ascii="Arial" w:hAnsi="Arial" w:cs="Arial"/>
        </w:rPr>
      </w:pPr>
      <w:r>
        <w:rPr>
          <w:rFonts w:ascii="Arial" w:hAnsi="Arial" w:cs="Arial"/>
        </w:rPr>
        <w:t>Name of media outlet</w:t>
      </w:r>
    </w:p>
    <w:p w:rsidR="002D0401" w:rsidRDefault="002D0401">
      <w:pPr>
        <w:numPr>
          <w:ilvl w:val="0"/>
          <w:numId w:val="27"/>
        </w:numPr>
        <w:rPr>
          <w:rFonts w:ascii="Arial" w:hAnsi="Arial" w:cs="Arial"/>
        </w:rPr>
      </w:pPr>
      <w:r>
        <w:rPr>
          <w:rFonts w:ascii="Arial" w:hAnsi="Arial" w:cs="Arial"/>
        </w:rPr>
        <w:t>Reporter’s contact info (phone numbers, e-mail)</w:t>
      </w:r>
    </w:p>
    <w:p w:rsidR="002D0401" w:rsidRDefault="002D0401">
      <w:pPr>
        <w:numPr>
          <w:ilvl w:val="0"/>
          <w:numId w:val="27"/>
        </w:numPr>
        <w:rPr>
          <w:rFonts w:ascii="Arial" w:hAnsi="Arial" w:cs="Arial"/>
        </w:rPr>
      </w:pPr>
      <w:r>
        <w:rPr>
          <w:rFonts w:ascii="Arial" w:hAnsi="Arial" w:cs="Arial"/>
        </w:rPr>
        <w:t>Deadline for story</w:t>
      </w:r>
    </w:p>
    <w:p w:rsidR="002D0401" w:rsidRDefault="002D0401">
      <w:pPr>
        <w:numPr>
          <w:ilvl w:val="0"/>
          <w:numId w:val="27"/>
        </w:numPr>
        <w:rPr>
          <w:rFonts w:ascii="Arial" w:hAnsi="Arial" w:cs="Arial"/>
        </w:rPr>
      </w:pPr>
      <w:r>
        <w:rPr>
          <w:rFonts w:ascii="Arial" w:hAnsi="Arial" w:cs="Arial"/>
        </w:rPr>
        <w:t>Reporter’s questions</w:t>
      </w:r>
    </w:p>
    <w:p w:rsidR="002D0401" w:rsidRDefault="002D0401">
      <w:pPr>
        <w:rPr>
          <w:rFonts w:ascii="Arial" w:hAnsi="Arial" w:cs="Arial"/>
        </w:rPr>
      </w:pPr>
    </w:p>
    <w:p w:rsidR="002D0401" w:rsidRDefault="002D0401">
      <w:pPr>
        <w:rPr>
          <w:rFonts w:ascii="Arial" w:hAnsi="Arial" w:cs="Arial"/>
          <w:b/>
          <w:bCs/>
        </w:rPr>
      </w:pPr>
      <w:r>
        <w:rPr>
          <w:rFonts w:ascii="Arial" w:hAnsi="Arial" w:cs="Arial"/>
          <w:b/>
          <w:bCs/>
        </w:rPr>
        <w:t>4 – Monitor the Situation</w:t>
      </w:r>
    </w:p>
    <w:p w:rsidR="002D0401" w:rsidRDefault="002D0401">
      <w:pPr>
        <w:rPr>
          <w:rFonts w:ascii="Arial" w:hAnsi="Arial" w:cs="Arial"/>
          <w:sz w:val="26"/>
        </w:rPr>
      </w:pPr>
      <w:r>
        <w:rPr>
          <w:rFonts w:ascii="Arial" w:hAnsi="Arial" w:cs="Arial"/>
        </w:rPr>
        <w:t>IMMEDIATELY SHARE NEW INFORMATION you learn regarding the crisis and media inquiries with the crisis management team.  The open flow of communication is critical during a time of crisis.  We want to present a united and effective voice to the media during a crisis.  It is important for everyone in your organization to follow these crisis guidelines because it helps our industry communicate our key messages effectively with the media and the public at large.</w:t>
      </w:r>
    </w:p>
    <w:p w:rsidR="002D0401" w:rsidRDefault="002D0401">
      <w:pPr>
        <w:pStyle w:val="Title"/>
        <w:jc w:val="left"/>
        <w:rPr>
          <w:b w:val="0"/>
          <w:bCs w:val="0"/>
          <w:i/>
          <w:iCs/>
          <w:color w:val="7F7F7F"/>
          <w:sz w:val="14"/>
          <w:szCs w:val="14"/>
          <w:u w:val="none"/>
        </w:rPr>
      </w:pPr>
    </w:p>
    <w:p w:rsidR="002D0401" w:rsidRDefault="00A76630" w:rsidP="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pPr>
        <w:jc w:val="center"/>
        <w:rPr>
          <w:sz w:val="28"/>
        </w:rPr>
      </w:pPr>
      <w:r>
        <w:rPr>
          <w:noProof/>
          <w:sz w:val="28"/>
        </w:rPr>
        <w:drawing>
          <wp:anchor distT="0" distB="0" distL="114300" distR="114300" simplePos="0" relativeHeight="251661312" behindDoc="1" locked="0" layoutInCell="1" allowOverlap="1">
            <wp:simplePos x="0" y="0"/>
            <wp:positionH relativeFrom="margin">
              <wp:posOffset>3961130</wp:posOffset>
            </wp:positionH>
            <wp:positionV relativeFrom="paragraph">
              <wp:posOffset>-395605</wp:posOffset>
            </wp:positionV>
            <wp:extent cx="1525270" cy="828675"/>
            <wp:effectExtent l="19050" t="0" r="0" b="0"/>
            <wp:wrapTight wrapText="bothSides">
              <wp:wrapPolygon edited="0">
                <wp:start x="-270" y="0"/>
                <wp:lineTo x="-270" y="21352"/>
                <wp:lineTo x="21582" y="21352"/>
                <wp:lineTo x="21582" y="0"/>
                <wp:lineTo x="-27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rFonts w:ascii="Arial" w:hAnsi="Arial" w:cs="Arial"/>
          <w:b/>
          <w:bCs/>
          <w:noProof/>
          <w:sz w:val="28"/>
        </w:rPr>
        <w:drawing>
          <wp:anchor distT="0" distB="0" distL="114300" distR="114300" simplePos="0" relativeHeight="251671552" behindDoc="1" locked="0" layoutInCell="1" allowOverlap="1">
            <wp:simplePos x="0" y="0"/>
            <wp:positionH relativeFrom="margin">
              <wp:posOffset>0</wp:posOffset>
            </wp:positionH>
            <wp:positionV relativeFrom="paragraph">
              <wp:posOffset>-224155</wp:posOffset>
            </wp:positionV>
            <wp:extent cx="1759585" cy="533400"/>
            <wp:effectExtent l="19050" t="0" r="0" b="0"/>
            <wp:wrapTight wrapText="bothSides">
              <wp:wrapPolygon edited="0">
                <wp:start x="-234" y="0"/>
                <wp:lineTo x="-234" y="20829"/>
                <wp:lineTo x="21514" y="20829"/>
                <wp:lineTo x="21514" y="0"/>
                <wp:lineTo x="-234"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E7003A" w:rsidRDefault="00E7003A" w:rsidP="00644E6E">
      <w:pPr>
        <w:pStyle w:val="ColorfulList-Accent11"/>
        <w:ind w:left="0"/>
        <w:rPr>
          <w:rFonts w:ascii="Arial" w:hAnsi="Arial" w:cs="Arial"/>
          <w:b/>
          <w:bCs/>
          <w:sz w:val="28"/>
        </w:rPr>
      </w:pPr>
    </w:p>
    <w:p w:rsidR="002D0401" w:rsidRDefault="002D0401" w:rsidP="00E7003A">
      <w:pPr>
        <w:pStyle w:val="ColorfulList-Accent11"/>
        <w:ind w:left="0"/>
        <w:jc w:val="center"/>
        <w:rPr>
          <w:rFonts w:ascii="Arial" w:hAnsi="Arial" w:cs="Arial"/>
          <w:b/>
          <w:bCs/>
          <w:sz w:val="28"/>
        </w:rPr>
      </w:pPr>
      <w:r>
        <w:rPr>
          <w:rFonts w:ascii="Arial" w:hAnsi="Arial" w:cs="Arial"/>
          <w:b/>
          <w:bCs/>
          <w:sz w:val="28"/>
        </w:rPr>
        <w:t>Message Tips</w:t>
      </w:r>
    </w:p>
    <w:p w:rsidR="002D0401" w:rsidRDefault="002D0401" w:rsidP="00E7003A">
      <w:pPr>
        <w:pStyle w:val="ColorfulList-Accent11"/>
        <w:ind w:left="0"/>
        <w:rPr>
          <w:rFonts w:ascii="Arial" w:hAnsi="Arial" w:cs="Arial"/>
          <w:sz w:val="24"/>
        </w:rPr>
      </w:pPr>
      <w:r>
        <w:rPr>
          <w:rFonts w:ascii="Arial" w:hAnsi="Arial" w:cs="Arial"/>
          <w:sz w:val="24"/>
        </w:rPr>
        <w:t xml:space="preserve">Developing your key messages for each crisis scenario is critical.  Following are some guidelines for message development and also communicating messages through the media.  </w:t>
      </w:r>
    </w:p>
    <w:p w:rsidR="002D0401" w:rsidRDefault="002D0401">
      <w:pPr>
        <w:rPr>
          <w:rFonts w:ascii="Arial" w:hAnsi="Arial" w:cs="Arial"/>
          <w:b/>
          <w:bCs/>
          <w:color w:val="000000"/>
          <w:szCs w:val="28"/>
        </w:rPr>
      </w:pPr>
      <w:r>
        <w:rPr>
          <w:rFonts w:ascii="Arial" w:hAnsi="Arial" w:cs="Arial" w:hint="eastAsia"/>
          <w:b/>
          <w:bCs/>
          <w:color w:val="000000"/>
          <w:szCs w:val="21"/>
        </w:rPr>
        <w:t xml:space="preserve">Develop </w:t>
      </w:r>
      <w:r>
        <w:rPr>
          <w:rFonts w:ascii="Arial" w:hAnsi="Arial" w:cs="Arial"/>
          <w:b/>
          <w:bCs/>
          <w:color w:val="000000"/>
          <w:szCs w:val="28"/>
        </w:rPr>
        <w:t>Three Key Messages</w:t>
      </w:r>
    </w:p>
    <w:p w:rsidR="002D0401" w:rsidRDefault="002D0401">
      <w:pPr>
        <w:numPr>
          <w:ilvl w:val="0"/>
          <w:numId w:val="38"/>
        </w:numPr>
        <w:tabs>
          <w:tab w:val="clear" w:pos="360"/>
          <w:tab w:val="num" w:pos="720"/>
        </w:tabs>
        <w:ind w:left="720"/>
        <w:rPr>
          <w:rFonts w:ascii="Arial" w:hAnsi="Arial" w:cs="Arial"/>
          <w:color w:val="000000"/>
        </w:rPr>
      </w:pPr>
      <w:r>
        <w:rPr>
          <w:rFonts w:ascii="Arial" w:hAnsi="Arial" w:cs="Arial"/>
          <w:color w:val="000000"/>
          <w:szCs w:val="28"/>
        </w:rPr>
        <w:t>Keep messages simple, short, memorable</w:t>
      </w:r>
    </w:p>
    <w:p w:rsidR="002D0401" w:rsidRDefault="002D0401">
      <w:pPr>
        <w:numPr>
          <w:ilvl w:val="0"/>
          <w:numId w:val="38"/>
        </w:numPr>
        <w:tabs>
          <w:tab w:val="clear" w:pos="360"/>
          <w:tab w:val="num" w:pos="720"/>
        </w:tabs>
        <w:ind w:left="720"/>
        <w:rPr>
          <w:rFonts w:ascii="Arial" w:hAnsi="Arial" w:cs="Arial"/>
          <w:color w:val="000000"/>
        </w:rPr>
      </w:pPr>
      <w:r>
        <w:rPr>
          <w:rFonts w:ascii="Arial" w:hAnsi="Arial" w:cs="Arial"/>
          <w:color w:val="000000"/>
        </w:rPr>
        <w:t>Internalize – don’t memorize</w:t>
      </w:r>
    </w:p>
    <w:p w:rsidR="002D0401" w:rsidRDefault="002D0401">
      <w:pPr>
        <w:numPr>
          <w:ilvl w:val="0"/>
          <w:numId w:val="30"/>
        </w:numPr>
        <w:tabs>
          <w:tab w:val="clear" w:pos="360"/>
          <w:tab w:val="num" w:pos="720"/>
        </w:tabs>
        <w:ind w:left="720"/>
        <w:rPr>
          <w:rFonts w:ascii="Arial" w:hAnsi="Arial" w:cs="Arial"/>
          <w:color w:val="000000"/>
        </w:rPr>
      </w:pPr>
      <w:r>
        <w:rPr>
          <w:rFonts w:ascii="Arial" w:hAnsi="Arial" w:cs="Arial"/>
          <w:color w:val="000000"/>
        </w:rPr>
        <w:t>Tailor message</w:t>
      </w:r>
      <w:r w:rsidR="00644E6E">
        <w:rPr>
          <w:rFonts w:ascii="Arial" w:hAnsi="Arial" w:cs="Arial"/>
          <w:color w:val="000000"/>
        </w:rPr>
        <w:t>s</w:t>
      </w:r>
      <w:r>
        <w:rPr>
          <w:rFonts w:ascii="Arial" w:hAnsi="Arial" w:cs="Arial"/>
          <w:color w:val="000000"/>
        </w:rPr>
        <w:t xml:space="preserve"> to specific topic</w:t>
      </w:r>
    </w:p>
    <w:p w:rsidR="002D0401" w:rsidRDefault="002D0401">
      <w:pPr>
        <w:numPr>
          <w:ilvl w:val="0"/>
          <w:numId w:val="30"/>
        </w:numPr>
        <w:tabs>
          <w:tab w:val="clear" w:pos="360"/>
          <w:tab w:val="num" w:pos="720"/>
        </w:tabs>
        <w:ind w:left="720"/>
        <w:rPr>
          <w:rFonts w:ascii="Arial" w:hAnsi="Arial" w:cs="Arial"/>
          <w:color w:val="000000"/>
        </w:rPr>
      </w:pPr>
      <w:r>
        <w:rPr>
          <w:rFonts w:ascii="Arial" w:hAnsi="Arial" w:cs="Arial"/>
          <w:color w:val="000000"/>
        </w:rPr>
        <w:t>Modify per audience</w:t>
      </w:r>
    </w:p>
    <w:p w:rsidR="002D0401" w:rsidRDefault="002D0401">
      <w:pPr>
        <w:numPr>
          <w:ilvl w:val="0"/>
          <w:numId w:val="30"/>
        </w:numPr>
        <w:tabs>
          <w:tab w:val="clear" w:pos="360"/>
          <w:tab w:val="num" w:pos="720"/>
        </w:tabs>
        <w:ind w:left="720"/>
        <w:rPr>
          <w:rFonts w:ascii="Arial" w:hAnsi="Arial" w:cs="Arial"/>
          <w:color w:val="000000"/>
          <w:szCs w:val="20"/>
        </w:rPr>
      </w:pPr>
      <w:r>
        <w:rPr>
          <w:rFonts w:ascii="Arial" w:hAnsi="Arial" w:cs="Arial"/>
          <w:color w:val="000000"/>
          <w:szCs w:val="20"/>
        </w:rPr>
        <w:t>Consumer vs. trade media</w:t>
      </w:r>
    </w:p>
    <w:p w:rsidR="002D0401" w:rsidRDefault="002D0401">
      <w:pPr>
        <w:rPr>
          <w:rFonts w:ascii="Arial" w:hAnsi="Arial" w:cs="Arial"/>
          <w:color w:val="000000"/>
        </w:rPr>
      </w:pPr>
    </w:p>
    <w:p w:rsidR="002D0401" w:rsidRDefault="00644E6E">
      <w:pPr>
        <w:pStyle w:val="Heading3"/>
        <w:rPr>
          <w:rFonts w:ascii="Arial" w:hAnsi="Arial" w:cs="Arial"/>
          <w:b/>
          <w:bCs/>
          <w:sz w:val="24"/>
        </w:rPr>
      </w:pPr>
      <w:r>
        <w:rPr>
          <w:rFonts w:ascii="Arial" w:hAnsi="Arial" w:cs="Arial"/>
          <w:b/>
          <w:bCs/>
          <w:sz w:val="24"/>
        </w:rPr>
        <w:t>Work the Message w</w:t>
      </w:r>
      <w:r w:rsidR="002D0401">
        <w:rPr>
          <w:rFonts w:ascii="Arial" w:hAnsi="Arial" w:cs="Arial"/>
          <w:b/>
          <w:bCs/>
          <w:sz w:val="24"/>
        </w:rPr>
        <w:t>ith Proofpoints</w:t>
      </w:r>
    </w:p>
    <w:p w:rsidR="00644E6E" w:rsidRDefault="00644E6E" w:rsidP="00A76630">
      <w:pPr>
        <w:rPr>
          <w:rFonts w:ascii="Arial" w:hAnsi="Arial" w:cs="Arial"/>
          <w:color w:val="000000"/>
        </w:rPr>
      </w:pPr>
      <w:r>
        <w:rPr>
          <w:rFonts w:ascii="Arial" w:hAnsi="Arial" w:cs="Arial"/>
          <w:color w:val="000000"/>
        </w:rPr>
        <w:t>Proofpoints are messages that primarily contain statistics or any other numerically-based facts that back up your primary message</w:t>
      </w:r>
    </w:p>
    <w:p w:rsidR="002D0401" w:rsidRDefault="002D0401">
      <w:pPr>
        <w:numPr>
          <w:ilvl w:val="0"/>
          <w:numId w:val="36"/>
        </w:numPr>
        <w:rPr>
          <w:rFonts w:ascii="Arial" w:hAnsi="Arial" w:cs="Arial"/>
          <w:color w:val="000000"/>
        </w:rPr>
      </w:pPr>
      <w:r>
        <w:rPr>
          <w:rFonts w:ascii="Arial" w:hAnsi="Arial" w:cs="Arial"/>
          <w:color w:val="000000"/>
        </w:rPr>
        <w:t xml:space="preserve">Identify appropriate spokespeople </w:t>
      </w:r>
    </w:p>
    <w:p w:rsidR="002D0401" w:rsidRDefault="002D0401">
      <w:pPr>
        <w:numPr>
          <w:ilvl w:val="0"/>
          <w:numId w:val="36"/>
        </w:numPr>
        <w:rPr>
          <w:rFonts w:ascii="Arial" w:hAnsi="Arial" w:cs="Arial"/>
          <w:color w:val="000000"/>
        </w:rPr>
      </w:pPr>
      <w:r>
        <w:rPr>
          <w:rFonts w:ascii="Arial" w:hAnsi="Arial" w:cs="Arial"/>
          <w:color w:val="000000"/>
        </w:rPr>
        <w:t>Provide key messages with salient proofpoints</w:t>
      </w:r>
    </w:p>
    <w:p w:rsidR="002D0401" w:rsidRDefault="00644E6E">
      <w:pPr>
        <w:numPr>
          <w:ilvl w:val="0"/>
          <w:numId w:val="31"/>
        </w:numPr>
        <w:rPr>
          <w:rFonts w:ascii="Arial" w:hAnsi="Arial" w:cs="Arial"/>
          <w:color w:val="000000"/>
        </w:rPr>
      </w:pPr>
      <w:r>
        <w:rPr>
          <w:rFonts w:ascii="Arial" w:hAnsi="Arial" w:cs="Arial"/>
          <w:color w:val="000000"/>
        </w:rPr>
        <w:t>Prepare for follow-</w:t>
      </w:r>
      <w:r w:rsidR="002D0401">
        <w:rPr>
          <w:rFonts w:ascii="Arial" w:hAnsi="Arial" w:cs="Arial"/>
          <w:color w:val="000000"/>
        </w:rPr>
        <w:t>up questions</w:t>
      </w:r>
    </w:p>
    <w:p w:rsidR="002D0401" w:rsidRDefault="002D0401">
      <w:pPr>
        <w:numPr>
          <w:ilvl w:val="0"/>
          <w:numId w:val="31"/>
        </w:numPr>
        <w:rPr>
          <w:rFonts w:ascii="Arial" w:hAnsi="Arial" w:cs="Arial"/>
          <w:color w:val="000000"/>
        </w:rPr>
      </w:pPr>
      <w:r>
        <w:rPr>
          <w:rFonts w:ascii="Arial" w:hAnsi="Arial" w:cs="Arial"/>
          <w:color w:val="000000"/>
        </w:rPr>
        <w:t>Provide numbers or specifics to back up key messages</w:t>
      </w:r>
    </w:p>
    <w:p w:rsidR="002D0401" w:rsidRDefault="002D0401">
      <w:pPr>
        <w:numPr>
          <w:ilvl w:val="0"/>
          <w:numId w:val="31"/>
        </w:numPr>
        <w:rPr>
          <w:rFonts w:ascii="Arial" w:hAnsi="Arial" w:cs="Arial"/>
          <w:color w:val="000000"/>
        </w:rPr>
      </w:pPr>
      <w:r>
        <w:rPr>
          <w:rFonts w:ascii="Arial" w:hAnsi="Arial" w:cs="Arial"/>
          <w:color w:val="000000"/>
        </w:rPr>
        <w:t>Media appreciates detailed information</w:t>
      </w:r>
    </w:p>
    <w:p w:rsidR="002D0401" w:rsidRDefault="002D0401">
      <w:pPr>
        <w:numPr>
          <w:ilvl w:val="0"/>
          <w:numId w:val="36"/>
        </w:numPr>
        <w:rPr>
          <w:rFonts w:ascii="Arial" w:hAnsi="Arial" w:cs="Arial"/>
          <w:color w:val="000000"/>
        </w:rPr>
      </w:pPr>
      <w:r>
        <w:rPr>
          <w:rFonts w:ascii="Arial" w:hAnsi="Arial" w:cs="Arial"/>
          <w:color w:val="000000"/>
        </w:rPr>
        <w:t>Organize messages for easy reference</w:t>
      </w:r>
    </w:p>
    <w:p w:rsidR="002D0401" w:rsidRDefault="002D0401">
      <w:pPr>
        <w:rPr>
          <w:rFonts w:ascii="Arial" w:hAnsi="Arial" w:cs="Arial"/>
          <w:color w:val="000000"/>
        </w:rPr>
      </w:pPr>
    </w:p>
    <w:p w:rsidR="002D0401" w:rsidRDefault="002D0401">
      <w:pPr>
        <w:pStyle w:val="Heading3"/>
        <w:rPr>
          <w:rFonts w:ascii="Arial" w:hAnsi="Arial" w:cs="Arial"/>
          <w:b/>
          <w:bCs/>
          <w:sz w:val="24"/>
        </w:rPr>
      </w:pPr>
      <w:r>
        <w:rPr>
          <w:rFonts w:ascii="Arial" w:hAnsi="Arial" w:cs="Arial"/>
          <w:b/>
          <w:bCs/>
          <w:sz w:val="24"/>
        </w:rPr>
        <w:t>Example Structure</w:t>
      </w:r>
    </w:p>
    <w:p w:rsidR="002D0401" w:rsidRDefault="002D0401">
      <w:pPr>
        <w:numPr>
          <w:ilvl w:val="0"/>
          <w:numId w:val="39"/>
        </w:numPr>
        <w:tabs>
          <w:tab w:val="clear" w:pos="360"/>
          <w:tab w:val="left" w:pos="720"/>
        </w:tabs>
        <w:ind w:left="720"/>
        <w:rPr>
          <w:rFonts w:ascii="Arial" w:hAnsi="Arial" w:cs="Arial"/>
          <w:color w:val="000000"/>
        </w:rPr>
      </w:pPr>
      <w:r>
        <w:rPr>
          <w:rFonts w:ascii="Arial" w:hAnsi="Arial" w:cs="Arial"/>
          <w:color w:val="000000"/>
        </w:rPr>
        <w:t xml:space="preserve">Message #1 </w:t>
      </w:r>
    </w:p>
    <w:p w:rsidR="002D0401" w:rsidRDefault="002D0401">
      <w:pPr>
        <w:numPr>
          <w:ilvl w:val="1"/>
          <w:numId w:val="39"/>
        </w:numPr>
        <w:tabs>
          <w:tab w:val="clear" w:pos="1080"/>
          <w:tab w:val="left" w:pos="1260"/>
          <w:tab w:val="left" w:pos="1440"/>
        </w:tabs>
        <w:ind w:left="1260"/>
        <w:rPr>
          <w:rFonts w:ascii="Arial" w:hAnsi="Arial" w:cs="Arial"/>
          <w:color w:val="000000"/>
        </w:rPr>
      </w:pPr>
      <w:r>
        <w:rPr>
          <w:rFonts w:ascii="Arial" w:hAnsi="Arial" w:cs="Arial"/>
          <w:color w:val="000000"/>
        </w:rPr>
        <w:t>Proofpoint #1</w:t>
      </w:r>
    </w:p>
    <w:p w:rsidR="002D0401" w:rsidRDefault="002D0401">
      <w:pPr>
        <w:numPr>
          <w:ilvl w:val="1"/>
          <w:numId w:val="39"/>
        </w:numPr>
        <w:tabs>
          <w:tab w:val="clear" w:pos="1080"/>
          <w:tab w:val="left" w:pos="1260"/>
          <w:tab w:val="left" w:pos="1440"/>
        </w:tabs>
        <w:ind w:left="1260"/>
        <w:rPr>
          <w:rFonts w:ascii="Arial" w:hAnsi="Arial" w:cs="Arial"/>
          <w:color w:val="000000"/>
        </w:rPr>
      </w:pPr>
      <w:r>
        <w:rPr>
          <w:rFonts w:ascii="Arial" w:hAnsi="Arial" w:cs="Arial"/>
          <w:color w:val="000000"/>
        </w:rPr>
        <w:t>Proofpoint #2</w:t>
      </w:r>
    </w:p>
    <w:p w:rsidR="002D0401" w:rsidRDefault="002D0401">
      <w:pPr>
        <w:numPr>
          <w:ilvl w:val="0"/>
          <w:numId w:val="39"/>
        </w:numPr>
        <w:tabs>
          <w:tab w:val="clear" w:pos="360"/>
          <w:tab w:val="left" w:pos="720"/>
        </w:tabs>
        <w:ind w:left="720"/>
        <w:rPr>
          <w:rFonts w:ascii="Arial" w:hAnsi="Arial" w:cs="Arial"/>
          <w:color w:val="000000"/>
        </w:rPr>
      </w:pPr>
      <w:r>
        <w:rPr>
          <w:rFonts w:ascii="Arial" w:hAnsi="Arial" w:cs="Arial"/>
          <w:color w:val="000000"/>
        </w:rPr>
        <w:t>Message #2</w:t>
      </w:r>
    </w:p>
    <w:p w:rsidR="002D0401" w:rsidRDefault="002D0401">
      <w:pPr>
        <w:numPr>
          <w:ilvl w:val="1"/>
          <w:numId w:val="39"/>
        </w:numPr>
        <w:tabs>
          <w:tab w:val="clear" w:pos="1080"/>
          <w:tab w:val="left" w:pos="1260"/>
        </w:tabs>
        <w:ind w:left="1260"/>
        <w:rPr>
          <w:rFonts w:ascii="Arial" w:hAnsi="Arial" w:cs="Arial"/>
          <w:color w:val="000000"/>
        </w:rPr>
      </w:pPr>
      <w:r>
        <w:rPr>
          <w:rFonts w:ascii="Arial" w:hAnsi="Arial" w:cs="Arial"/>
          <w:color w:val="000000"/>
        </w:rPr>
        <w:t>Proofpoint #1</w:t>
      </w:r>
    </w:p>
    <w:p w:rsidR="002D0401" w:rsidRDefault="002D0401">
      <w:pPr>
        <w:numPr>
          <w:ilvl w:val="1"/>
          <w:numId w:val="39"/>
        </w:numPr>
        <w:tabs>
          <w:tab w:val="clear" w:pos="1080"/>
          <w:tab w:val="left" w:pos="1260"/>
        </w:tabs>
        <w:ind w:left="1260"/>
        <w:rPr>
          <w:rFonts w:ascii="Arial" w:hAnsi="Arial" w:cs="Arial"/>
          <w:color w:val="000000"/>
        </w:rPr>
      </w:pPr>
      <w:r>
        <w:rPr>
          <w:rFonts w:ascii="Arial" w:hAnsi="Arial" w:cs="Arial"/>
          <w:color w:val="000000"/>
        </w:rPr>
        <w:t>Proofpoint #2</w:t>
      </w:r>
    </w:p>
    <w:p w:rsidR="002D0401" w:rsidRDefault="002D0401">
      <w:pPr>
        <w:numPr>
          <w:ilvl w:val="0"/>
          <w:numId w:val="39"/>
        </w:numPr>
        <w:tabs>
          <w:tab w:val="clear" w:pos="360"/>
          <w:tab w:val="left" w:pos="720"/>
        </w:tabs>
        <w:ind w:left="720"/>
        <w:rPr>
          <w:rFonts w:ascii="Arial" w:hAnsi="Arial" w:cs="Arial"/>
          <w:color w:val="000000"/>
        </w:rPr>
      </w:pPr>
      <w:r>
        <w:rPr>
          <w:rFonts w:ascii="Arial" w:hAnsi="Arial" w:cs="Arial"/>
          <w:color w:val="000000"/>
        </w:rPr>
        <w:t>Message #3</w:t>
      </w:r>
    </w:p>
    <w:p w:rsidR="002D0401" w:rsidRDefault="002D0401">
      <w:pPr>
        <w:numPr>
          <w:ilvl w:val="1"/>
          <w:numId w:val="39"/>
        </w:numPr>
        <w:tabs>
          <w:tab w:val="clear" w:pos="1080"/>
          <w:tab w:val="left" w:pos="1260"/>
        </w:tabs>
        <w:ind w:left="1260"/>
        <w:rPr>
          <w:rFonts w:ascii="Arial" w:hAnsi="Arial" w:cs="Arial"/>
          <w:color w:val="000000"/>
        </w:rPr>
      </w:pPr>
      <w:r>
        <w:rPr>
          <w:rFonts w:ascii="Arial" w:hAnsi="Arial" w:cs="Arial"/>
          <w:color w:val="000000"/>
        </w:rPr>
        <w:t>Proofpoint #1</w:t>
      </w:r>
    </w:p>
    <w:p w:rsidR="002D0401" w:rsidRDefault="002D0401">
      <w:pPr>
        <w:numPr>
          <w:ilvl w:val="1"/>
          <w:numId w:val="39"/>
        </w:numPr>
        <w:tabs>
          <w:tab w:val="clear" w:pos="1080"/>
          <w:tab w:val="left" w:pos="1260"/>
        </w:tabs>
        <w:ind w:left="1260"/>
        <w:rPr>
          <w:rFonts w:ascii="Arial" w:hAnsi="Arial" w:cs="Arial"/>
          <w:b/>
          <w:bCs/>
          <w:color w:val="000000"/>
        </w:rPr>
      </w:pPr>
      <w:r>
        <w:rPr>
          <w:rFonts w:ascii="Arial" w:hAnsi="Arial" w:cs="Arial"/>
          <w:color w:val="000000"/>
        </w:rPr>
        <w:t>Proofpoint #2</w:t>
      </w:r>
    </w:p>
    <w:p w:rsidR="002D0401" w:rsidRDefault="002D0401">
      <w:pPr>
        <w:tabs>
          <w:tab w:val="left" w:pos="1260"/>
        </w:tabs>
        <w:ind w:left="1260"/>
        <w:rPr>
          <w:rFonts w:ascii="Arial" w:hAnsi="Arial" w:cs="Arial"/>
          <w:color w:val="000000"/>
        </w:rPr>
      </w:pPr>
    </w:p>
    <w:p w:rsidR="002D0401" w:rsidRDefault="002D0401">
      <w:pPr>
        <w:pStyle w:val="Heading3"/>
        <w:rPr>
          <w:rFonts w:ascii="Arial" w:eastAsia="Arial Unicode MS" w:hAnsi="Arial" w:cs="Arial"/>
          <w:b/>
          <w:bCs/>
          <w:sz w:val="24"/>
        </w:rPr>
      </w:pPr>
      <w:r>
        <w:rPr>
          <w:rFonts w:ascii="Arial" w:hAnsi="Arial" w:cs="Arial"/>
          <w:b/>
          <w:bCs/>
          <w:sz w:val="24"/>
        </w:rPr>
        <w:t>Deliver the Message</w:t>
      </w:r>
    </w:p>
    <w:p w:rsidR="002D0401" w:rsidRDefault="002D0401">
      <w:pPr>
        <w:numPr>
          <w:ilvl w:val="0"/>
          <w:numId w:val="37"/>
        </w:numPr>
        <w:tabs>
          <w:tab w:val="clear" w:pos="360"/>
          <w:tab w:val="num" w:pos="720"/>
        </w:tabs>
        <w:ind w:left="720"/>
        <w:rPr>
          <w:rFonts w:ascii="Arial" w:hAnsi="Arial" w:cs="Arial"/>
          <w:color w:val="000000"/>
        </w:rPr>
      </w:pPr>
      <w:r>
        <w:rPr>
          <w:rFonts w:ascii="Arial" w:hAnsi="Arial" w:cs="Arial"/>
          <w:color w:val="000000"/>
        </w:rPr>
        <w:t>Make your point, follow up with proofpoints</w:t>
      </w:r>
    </w:p>
    <w:p w:rsidR="002D0401" w:rsidRDefault="002D0401">
      <w:pPr>
        <w:numPr>
          <w:ilvl w:val="0"/>
          <w:numId w:val="37"/>
        </w:numPr>
        <w:tabs>
          <w:tab w:val="clear" w:pos="360"/>
          <w:tab w:val="num" w:pos="720"/>
        </w:tabs>
        <w:ind w:left="720"/>
        <w:rPr>
          <w:rFonts w:ascii="Arial" w:hAnsi="Arial" w:cs="Arial"/>
          <w:color w:val="000000"/>
        </w:rPr>
      </w:pPr>
      <w:r>
        <w:rPr>
          <w:rFonts w:ascii="Arial" w:hAnsi="Arial" w:cs="Arial"/>
          <w:color w:val="000000"/>
        </w:rPr>
        <w:t>Bridge and flag your messages</w:t>
      </w:r>
    </w:p>
    <w:p w:rsidR="002D0401" w:rsidRDefault="002D0401">
      <w:pPr>
        <w:numPr>
          <w:ilvl w:val="0"/>
          <w:numId w:val="37"/>
        </w:numPr>
        <w:tabs>
          <w:tab w:val="clear" w:pos="360"/>
          <w:tab w:val="num" w:pos="720"/>
        </w:tabs>
        <w:ind w:left="720"/>
        <w:rPr>
          <w:rFonts w:ascii="Arial" w:hAnsi="Arial" w:cs="Arial"/>
          <w:color w:val="000000"/>
        </w:rPr>
      </w:pPr>
      <w:r>
        <w:rPr>
          <w:rFonts w:ascii="Arial" w:hAnsi="Arial" w:cs="Arial"/>
          <w:color w:val="000000"/>
        </w:rPr>
        <w:t>Consider body language cues</w:t>
      </w:r>
    </w:p>
    <w:p w:rsidR="002D0401" w:rsidRDefault="002D0401">
      <w:pPr>
        <w:numPr>
          <w:ilvl w:val="0"/>
          <w:numId w:val="37"/>
        </w:numPr>
        <w:tabs>
          <w:tab w:val="clear" w:pos="360"/>
          <w:tab w:val="num" w:pos="720"/>
        </w:tabs>
        <w:ind w:left="720"/>
        <w:rPr>
          <w:rFonts w:ascii="Arial" w:hAnsi="Arial" w:cs="Arial"/>
          <w:color w:val="000000"/>
        </w:rPr>
      </w:pPr>
      <w:r>
        <w:rPr>
          <w:rFonts w:ascii="Arial" w:hAnsi="Arial" w:cs="Arial"/>
          <w:color w:val="000000"/>
        </w:rPr>
        <w:t>Consider verbal communications cues</w:t>
      </w:r>
    </w:p>
    <w:p w:rsidR="00644E6E" w:rsidRDefault="00644E6E">
      <w:pPr>
        <w:pStyle w:val="Title"/>
        <w:jc w:val="left"/>
        <w:rPr>
          <w:b w:val="0"/>
          <w:bCs w:val="0"/>
          <w:i/>
          <w:iCs/>
          <w:color w:val="7F7F7F"/>
          <w:sz w:val="14"/>
          <w:szCs w:val="14"/>
          <w:u w:val="none"/>
        </w:rPr>
      </w:pPr>
    </w:p>
    <w:p w:rsidR="00644E6E" w:rsidRDefault="00644E6E">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pPr>
        <w:rPr>
          <w:rFonts w:ascii="Arial" w:hAnsi="Arial" w:cs="Arial"/>
          <w:color w:val="000000"/>
          <w:szCs w:val="21"/>
        </w:rPr>
      </w:pPr>
      <w:r>
        <w:rPr>
          <w:rFonts w:ascii="Arial" w:hAnsi="Arial" w:cs="Arial"/>
          <w:noProof/>
          <w:color w:val="000000"/>
          <w:sz w:val="20"/>
          <w:szCs w:val="21"/>
        </w:rPr>
        <w:drawing>
          <wp:anchor distT="0" distB="0" distL="114300" distR="114300" simplePos="0" relativeHeight="251660288" behindDoc="1" locked="0" layoutInCell="1" allowOverlap="1">
            <wp:simplePos x="0" y="0"/>
            <wp:positionH relativeFrom="margin">
              <wp:posOffset>3961130</wp:posOffset>
            </wp:positionH>
            <wp:positionV relativeFrom="paragraph">
              <wp:posOffset>-180975</wp:posOffset>
            </wp:positionV>
            <wp:extent cx="1525270" cy="828675"/>
            <wp:effectExtent l="19050" t="0" r="0" b="0"/>
            <wp:wrapTight wrapText="bothSides">
              <wp:wrapPolygon edited="0">
                <wp:start x="-270" y="0"/>
                <wp:lineTo x="-270" y="21352"/>
                <wp:lineTo x="21582" y="21352"/>
                <wp:lineTo x="21582" y="0"/>
                <wp:lineTo x="-27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rFonts w:ascii="Arial" w:hAnsi="Arial" w:cs="Arial"/>
          <w:noProof/>
          <w:color w:val="000000"/>
          <w:sz w:val="20"/>
          <w:szCs w:val="21"/>
        </w:rPr>
        <w:drawing>
          <wp:anchor distT="0" distB="0" distL="114300" distR="114300" simplePos="0" relativeHeight="251672576" behindDoc="1" locked="0" layoutInCell="1" allowOverlap="1">
            <wp:simplePos x="0" y="0"/>
            <wp:positionH relativeFrom="margin">
              <wp:posOffset>0</wp:posOffset>
            </wp:positionH>
            <wp:positionV relativeFrom="paragraph">
              <wp:posOffset>0</wp:posOffset>
            </wp:positionV>
            <wp:extent cx="1759585" cy="533400"/>
            <wp:effectExtent l="19050" t="0" r="0" b="0"/>
            <wp:wrapTight wrapText="bothSides">
              <wp:wrapPolygon edited="0">
                <wp:start x="-234" y="0"/>
                <wp:lineTo x="-234" y="20829"/>
                <wp:lineTo x="21514" y="20829"/>
                <wp:lineTo x="21514" y="0"/>
                <wp:lineTo x="-234"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r w:rsidR="00E40A16">
        <w:rPr>
          <w:rFonts w:ascii="Arial" w:hAnsi="Arial" w:cs="Arial"/>
          <w:noProof/>
          <w:color w:val="000000"/>
          <w:szCs w:val="21"/>
        </w:rPr>
        <mc:AlternateContent>
          <mc:Choice Requires="wps">
            <w:drawing>
              <wp:anchor distT="0" distB="0" distL="114300" distR="114300" simplePos="0" relativeHeight="251643904" behindDoc="0" locked="0" layoutInCell="1" allowOverlap="1">
                <wp:simplePos x="0" y="0"/>
                <wp:positionH relativeFrom="column">
                  <wp:posOffset>-342900</wp:posOffset>
                </wp:positionH>
                <wp:positionV relativeFrom="paragraph">
                  <wp:posOffset>-457200</wp:posOffset>
                </wp:positionV>
                <wp:extent cx="2057400" cy="342900"/>
                <wp:effectExtent l="0" t="0" r="0" b="0"/>
                <wp:wrapTight wrapText="bothSides">
                  <wp:wrapPolygon edited="0">
                    <wp:start x="0" y="0"/>
                    <wp:lineTo x="21600" y="0"/>
                    <wp:lineTo x="21600" y="21600"/>
                    <wp:lineTo x="0" y="21600"/>
                    <wp:lineTo x="0" y="0"/>
                  </wp:wrapPolygon>
                </wp:wrapTight>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pPr>
                              <w:rPr>
                                <w:rFonts w:ascii="Arial" w:hAnsi="Arial" w:cs="Arial"/>
                                <w:color w:val="000000"/>
                                <w:sz w:val="20"/>
                                <w:szCs w:val="21"/>
                              </w:rPr>
                            </w:pPr>
                            <w:r>
                              <w:rPr>
                                <w:rFonts w:ascii="Arial" w:hAnsi="Arial" w:cs="Arial"/>
                                <w:color w:val="000000"/>
                                <w:sz w:val="20"/>
                                <w:szCs w:val="21"/>
                              </w:rPr>
                              <w:t>(Message tips – pg. 2)</w:t>
                            </w:r>
                          </w:p>
                          <w:p w:rsidR="00836308" w:rsidRDefault="008363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8" type="#_x0000_t202" style="position:absolute;margin-left:-26.95pt;margin-top:-35.95pt;width:162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uwILQCAADDBQAADgAAAGRycy9lMm9Eb2MueG1srFTbbtswDH0fsH8Q9O76UuVio07RJvEwoLsA&#10;7T5AseRYmC15khKnG/bvo+QkdVsMGLb5wdCFOuQhD3l1fWgbtOfaCCVzHF9EGHFZKibkNsdfHopg&#10;jpGxVDLaKMlz/MgNvl68fXPVdxlPVK0axjUCEGmyvstxbW2XhaEpa95Sc6E6LuGyUrqlFrZ6GzJN&#10;e0BvmzCJomnYK806rUpuDJyuhku88PhVxUv7qaoMt6jJMcRm/V/7/8b9w8UVzbaadrUoj2HQv4ii&#10;pUKC0zPUilqKdlq8gmpFqZVRlb0oVRuqqhIl9xyATRy9YHNf0457LpAc053TZP4fbPlx/1kjwXKc&#10;YCRpCyV64AeLbtUBxUni8tN3JgOz+w4M7QEuoM6eq+nuVPnVIKmWNZVbfqO16mtOGcQXu5fh6OmA&#10;YxzIpv+gGDiiO6s80KHSrUsepAMBOtTp8VwbF0wJh0k0mZEIrkq4uyRJCmvngman15029h1XLXKL&#10;HGuovUen+ztjB9OTiXMmVSGaBs5p1shnB4A5nIBveOruXBS+nD/SKF3P13MSkGS6DkjEWHBTLEkw&#10;LeLZZHW5Wi5X8U/nNyZZLRjj0rk5SSsmf1a6o8gHUZzFZVQjmINzIRm93SwbjfYUpF3475iQkVn4&#10;PAyfL+DyglKckOg2SYNiOp8FpCKTIJ1F8yCK09t0GpGUrIrnlO6E5P9OCfU5TifJZBDTb7lF/nvN&#10;jWatsDA8GtHmeH42opmT4FoyX1pLRTOsR6lw4T+lAsp9KrQXrNPooFZ72Bx8b8TnRtgo9ggS1goU&#10;BmKEyQeLWunvGPUwRXJsvu2o5hg17yW0QRoT4sbOeKPHm814Q2UJUDm2GA3LpR1G1a7TYluDp6Hx&#10;pLqB1qmEV7XrsSGqY8PBpPDkjlPNjaLx3ls9zd7FLwAAAP//AwBQSwMEFAAGAAgAAAAhALT80t/e&#10;AAAACwEAAA8AAABkcnMvZG93bnJldi54bWxMj81OwzAQhO9IvIO1SNxaJ0XFbRqnQkU8AAWJqxO7&#10;cVR7HcXOD316lhPcZndGs9+Wx8U7NpkhdgEl5OsMmMEm6A5bCZ8fb6sdsJgUauUCGgnfJsKxur8r&#10;VaHDjO9mOqeWUQnGQkmwKfUF57Gxxqu4Dr1B8i5h8CrROLRcD2qmcu/4JsueuVcd0gWrenOyprme&#10;Ry+huY2vu1NXT/NNfIl6sW57QSfl48PycgCWzJL+wvCLT+hQEVMdRtSROQmr7dOeoiREToISG5Hl&#10;wGra5GIPvCr5/x+qHwAAAP//AwBQSwECLQAUAAYACAAAACEA5JnDwPsAAADhAQAAEwAAAAAAAAAA&#10;AAAAAAAAAAAAW0NvbnRlbnRfVHlwZXNdLnhtbFBLAQItABQABgAIAAAAIQAjsmrh1wAAAJQBAAAL&#10;AAAAAAAAAAAAAAAAACwBAABfcmVscy8ucmVsc1BLAQItABQABgAIAAAAIQCFq7AgtAIAAMMFAAAO&#10;AAAAAAAAAAAAAAAAACwCAABkcnMvZTJvRG9jLnhtbFBLAQItABQABgAIAAAAIQC0/NLf3gAAAAsB&#10;AAAPAAAAAAAAAAAAAAAAAAwFAABkcnMvZG93bnJldi54bWxQSwUGAAAAAAQABADzAAAAFwYAAAAA&#10;" filled="f" stroked="f">
                <v:textbox inset=",7.2pt,,7.2pt">
                  <w:txbxContent>
                    <w:p w:rsidR="00836308" w:rsidRDefault="00836308">
                      <w:pPr>
                        <w:rPr>
                          <w:rFonts w:ascii="Arial" w:hAnsi="Arial" w:cs="Arial"/>
                          <w:color w:val="000000"/>
                          <w:sz w:val="20"/>
                          <w:szCs w:val="21"/>
                        </w:rPr>
                      </w:pPr>
                      <w:r>
                        <w:rPr>
                          <w:rFonts w:ascii="Arial" w:hAnsi="Arial" w:cs="Arial"/>
                          <w:color w:val="000000"/>
                          <w:sz w:val="20"/>
                          <w:szCs w:val="21"/>
                        </w:rPr>
                        <w:t>(Message tips – pg. 2)</w:t>
                      </w:r>
                    </w:p>
                    <w:p w:rsidR="00836308" w:rsidRDefault="00836308"/>
                  </w:txbxContent>
                </v:textbox>
                <w10:wrap type="tight"/>
              </v:shape>
            </w:pict>
          </mc:Fallback>
        </mc:AlternateContent>
      </w:r>
    </w:p>
    <w:p w:rsidR="002D0401" w:rsidRDefault="002D0401">
      <w:pPr>
        <w:rPr>
          <w:rFonts w:ascii="Arial" w:hAnsi="Arial" w:cs="Arial"/>
          <w:color w:val="000000"/>
          <w:szCs w:val="21"/>
        </w:rPr>
      </w:pPr>
    </w:p>
    <w:p w:rsidR="002D0401" w:rsidRDefault="002D0401">
      <w:pPr>
        <w:rPr>
          <w:rFonts w:ascii="Arial" w:hAnsi="Arial" w:cs="Arial"/>
          <w:color w:val="000000"/>
          <w:szCs w:val="21"/>
        </w:rPr>
      </w:pPr>
    </w:p>
    <w:p w:rsidR="002D0401" w:rsidRDefault="002D0401">
      <w:pPr>
        <w:rPr>
          <w:rFonts w:ascii="Arial" w:hAnsi="Arial" w:cs="Arial"/>
          <w:color w:val="000000"/>
          <w:szCs w:val="21"/>
        </w:rPr>
      </w:pPr>
    </w:p>
    <w:p w:rsidR="002D0401" w:rsidRDefault="002D0401">
      <w:pPr>
        <w:rPr>
          <w:rFonts w:ascii="Arial" w:hAnsi="Arial" w:cs="Arial"/>
          <w:color w:val="000000"/>
          <w:szCs w:val="21"/>
        </w:rPr>
      </w:pPr>
    </w:p>
    <w:p w:rsidR="002D0401" w:rsidRDefault="002D0401">
      <w:pPr>
        <w:pStyle w:val="Heading3"/>
        <w:rPr>
          <w:rFonts w:ascii="Arial" w:eastAsia="Arial Unicode MS" w:hAnsi="Arial" w:cs="Arial"/>
          <w:b/>
          <w:bCs/>
          <w:sz w:val="24"/>
        </w:rPr>
      </w:pPr>
      <w:r>
        <w:rPr>
          <w:rFonts w:ascii="Arial" w:hAnsi="Arial" w:cs="Arial"/>
          <w:b/>
          <w:bCs/>
          <w:sz w:val="24"/>
        </w:rPr>
        <w:t>Keys to Becoming an Effective Spokesperson</w:t>
      </w:r>
    </w:p>
    <w:p w:rsidR="002D0401" w:rsidRDefault="002D0401">
      <w:pPr>
        <w:numPr>
          <w:ilvl w:val="0"/>
          <w:numId w:val="32"/>
        </w:numPr>
        <w:tabs>
          <w:tab w:val="clear" w:pos="360"/>
          <w:tab w:val="num" w:pos="720"/>
        </w:tabs>
        <w:ind w:left="720"/>
        <w:rPr>
          <w:rFonts w:ascii="Arial" w:hAnsi="Arial" w:cs="Arial"/>
          <w:color w:val="000000"/>
        </w:rPr>
      </w:pPr>
      <w:r>
        <w:rPr>
          <w:rFonts w:ascii="Arial" w:hAnsi="Arial" w:cs="Arial"/>
          <w:color w:val="000000"/>
        </w:rPr>
        <w:t>Visualize</w:t>
      </w:r>
    </w:p>
    <w:p w:rsidR="002D0401" w:rsidRDefault="002D0401">
      <w:pPr>
        <w:numPr>
          <w:ilvl w:val="0"/>
          <w:numId w:val="32"/>
        </w:numPr>
        <w:tabs>
          <w:tab w:val="clear" w:pos="360"/>
          <w:tab w:val="num" w:pos="720"/>
        </w:tabs>
        <w:ind w:left="720"/>
        <w:rPr>
          <w:rFonts w:ascii="Arial" w:hAnsi="Arial" w:cs="Arial"/>
          <w:color w:val="000000"/>
        </w:rPr>
      </w:pPr>
      <w:r>
        <w:rPr>
          <w:rFonts w:ascii="Arial" w:hAnsi="Arial" w:cs="Arial"/>
          <w:color w:val="000000"/>
        </w:rPr>
        <w:t>Internalize</w:t>
      </w:r>
    </w:p>
    <w:p w:rsidR="002D0401" w:rsidRDefault="002D0401">
      <w:pPr>
        <w:numPr>
          <w:ilvl w:val="0"/>
          <w:numId w:val="32"/>
        </w:numPr>
        <w:tabs>
          <w:tab w:val="clear" w:pos="360"/>
          <w:tab w:val="num" w:pos="720"/>
        </w:tabs>
        <w:ind w:left="720"/>
        <w:rPr>
          <w:rFonts w:ascii="Arial" w:hAnsi="Arial" w:cs="Arial"/>
          <w:color w:val="000000"/>
        </w:rPr>
      </w:pPr>
      <w:r>
        <w:rPr>
          <w:rFonts w:ascii="Arial" w:hAnsi="Arial" w:cs="Arial"/>
          <w:color w:val="000000"/>
        </w:rPr>
        <w:t>Personalize</w:t>
      </w:r>
    </w:p>
    <w:p w:rsidR="002D0401" w:rsidRDefault="002D0401">
      <w:pPr>
        <w:numPr>
          <w:ilvl w:val="0"/>
          <w:numId w:val="32"/>
        </w:numPr>
        <w:tabs>
          <w:tab w:val="clear" w:pos="360"/>
          <w:tab w:val="num" w:pos="720"/>
        </w:tabs>
        <w:ind w:left="720"/>
        <w:rPr>
          <w:rFonts w:ascii="Arial" w:hAnsi="Arial" w:cs="Arial"/>
          <w:color w:val="000000"/>
        </w:rPr>
      </w:pPr>
      <w:r>
        <w:rPr>
          <w:rFonts w:ascii="Arial" w:hAnsi="Arial" w:cs="Arial"/>
          <w:color w:val="000000"/>
        </w:rPr>
        <w:t>Simplify</w:t>
      </w:r>
    </w:p>
    <w:p w:rsidR="002D0401" w:rsidRDefault="002D0401">
      <w:pPr>
        <w:rPr>
          <w:rFonts w:ascii="Arial" w:hAnsi="Arial" w:cs="Arial"/>
          <w:color w:val="000000"/>
        </w:rPr>
      </w:pPr>
    </w:p>
    <w:p w:rsidR="002D0401" w:rsidRDefault="002D0401">
      <w:pPr>
        <w:pStyle w:val="Heading4"/>
        <w:rPr>
          <w:rFonts w:ascii="Arial" w:eastAsia="Arial Unicode MS" w:hAnsi="Arial" w:cs="Arial"/>
          <w:i w:val="0"/>
          <w:iCs w:val="0"/>
        </w:rPr>
      </w:pPr>
      <w:r>
        <w:rPr>
          <w:rFonts w:ascii="Arial" w:hAnsi="Arial" w:cs="Arial"/>
          <w:i w:val="0"/>
          <w:iCs w:val="0"/>
        </w:rPr>
        <w:t>Handling Interviews</w:t>
      </w:r>
    </w:p>
    <w:p w:rsidR="002D0401" w:rsidRDefault="002D0401">
      <w:pPr>
        <w:numPr>
          <w:ilvl w:val="0"/>
          <w:numId w:val="33"/>
        </w:numPr>
        <w:tabs>
          <w:tab w:val="clear" w:pos="360"/>
          <w:tab w:val="num" w:pos="720"/>
        </w:tabs>
        <w:ind w:left="720"/>
        <w:rPr>
          <w:rFonts w:ascii="Arial" w:eastAsia="Arial Unicode MS" w:hAnsi="Arial" w:cs="Arial"/>
          <w:color w:val="000000"/>
          <w:szCs w:val="28"/>
        </w:rPr>
      </w:pPr>
      <w:r>
        <w:rPr>
          <w:rFonts w:ascii="Arial" w:hAnsi="Arial" w:cs="Arial"/>
          <w:color w:val="000000"/>
          <w:szCs w:val="28"/>
        </w:rPr>
        <w:t>Goal is to advance your messages</w:t>
      </w:r>
    </w:p>
    <w:p w:rsidR="002D0401" w:rsidRDefault="002D0401">
      <w:pPr>
        <w:numPr>
          <w:ilvl w:val="0"/>
          <w:numId w:val="33"/>
        </w:numPr>
        <w:tabs>
          <w:tab w:val="clear" w:pos="360"/>
          <w:tab w:val="num" w:pos="720"/>
        </w:tabs>
        <w:ind w:left="720"/>
        <w:rPr>
          <w:rFonts w:ascii="Arial" w:hAnsi="Arial" w:cs="Arial"/>
          <w:color w:val="000000"/>
        </w:rPr>
      </w:pPr>
      <w:r>
        <w:rPr>
          <w:rFonts w:ascii="Arial" w:hAnsi="Arial" w:cs="Arial"/>
          <w:color w:val="000000"/>
        </w:rPr>
        <w:t xml:space="preserve">Understand and acknowledge that </w:t>
      </w:r>
      <w:r w:rsidR="00644E6E">
        <w:rPr>
          <w:rFonts w:ascii="Arial" w:hAnsi="Arial" w:cs="Arial"/>
          <w:color w:val="000000"/>
        </w:rPr>
        <w:t xml:space="preserve">the </w:t>
      </w:r>
      <w:r>
        <w:rPr>
          <w:rFonts w:ascii="Arial" w:hAnsi="Arial" w:cs="Arial"/>
          <w:color w:val="000000"/>
        </w:rPr>
        <w:t>story is news</w:t>
      </w:r>
    </w:p>
    <w:p w:rsidR="002D0401" w:rsidRDefault="002D0401">
      <w:pPr>
        <w:numPr>
          <w:ilvl w:val="0"/>
          <w:numId w:val="33"/>
        </w:numPr>
        <w:tabs>
          <w:tab w:val="clear" w:pos="360"/>
          <w:tab w:val="num" w:pos="720"/>
        </w:tabs>
        <w:ind w:left="720"/>
        <w:rPr>
          <w:rFonts w:ascii="Arial" w:hAnsi="Arial" w:cs="Arial"/>
          <w:color w:val="000000"/>
        </w:rPr>
      </w:pPr>
      <w:r>
        <w:rPr>
          <w:rFonts w:ascii="Arial" w:hAnsi="Arial" w:cs="Arial"/>
          <w:color w:val="000000"/>
        </w:rPr>
        <w:t>Don’t underestimate reporter</w:t>
      </w:r>
    </w:p>
    <w:p w:rsidR="002D0401" w:rsidRDefault="002D0401">
      <w:pPr>
        <w:numPr>
          <w:ilvl w:val="0"/>
          <w:numId w:val="33"/>
        </w:numPr>
        <w:tabs>
          <w:tab w:val="clear" w:pos="360"/>
          <w:tab w:val="num" w:pos="720"/>
        </w:tabs>
        <w:ind w:left="720"/>
        <w:rPr>
          <w:rFonts w:ascii="Arial" w:hAnsi="Arial" w:cs="Arial"/>
          <w:color w:val="000000"/>
        </w:rPr>
      </w:pPr>
      <w:r>
        <w:rPr>
          <w:rFonts w:ascii="Arial" w:hAnsi="Arial" w:cs="Arial"/>
          <w:color w:val="000000"/>
        </w:rPr>
        <w:t>Stay focused on key messages</w:t>
      </w:r>
    </w:p>
    <w:p w:rsidR="002D0401" w:rsidRDefault="002D0401">
      <w:pPr>
        <w:rPr>
          <w:rFonts w:ascii="Arial" w:hAnsi="Arial" w:cs="Arial"/>
          <w:color w:val="000000"/>
        </w:rPr>
      </w:pPr>
    </w:p>
    <w:p w:rsidR="002D0401" w:rsidRDefault="002D0401">
      <w:pPr>
        <w:pStyle w:val="Heading3"/>
        <w:rPr>
          <w:rFonts w:ascii="Arial" w:eastAsia="Arial Unicode MS" w:hAnsi="Arial" w:cs="Arial"/>
          <w:b/>
          <w:bCs/>
          <w:sz w:val="24"/>
        </w:rPr>
      </w:pPr>
      <w:r>
        <w:rPr>
          <w:rFonts w:ascii="Arial" w:hAnsi="Arial" w:cs="Arial"/>
          <w:b/>
          <w:bCs/>
          <w:sz w:val="24"/>
        </w:rPr>
        <w:t>Preparation is the Key</w:t>
      </w:r>
    </w:p>
    <w:p w:rsidR="002D0401" w:rsidRDefault="002D0401">
      <w:pPr>
        <w:numPr>
          <w:ilvl w:val="0"/>
          <w:numId w:val="34"/>
        </w:numPr>
        <w:tabs>
          <w:tab w:val="clear" w:pos="360"/>
          <w:tab w:val="num" w:pos="720"/>
        </w:tabs>
        <w:ind w:left="720"/>
        <w:rPr>
          <w:rFonts w:ascii="Arial" w:hAnsi="Arial" w:cs="Arial"/>
          <w:color w:val="000000"/>
        </w:rPr>
      </w:pPr>
      <w:r>
        <w:rPr>
          <w:rFonts w:ascii="Arial" w:hAnsi="Arial" w:cs="Arial"/>
          <w:color w:val="000000"/>
        </w:rPr>
        <w:t>Know the media outlet</w:t>
      </w:r>
    </w:p>
    <w:p w:rsidR="002D0401" w:rsidRDefault="002D0401">
      <w:pPr>
        <w:numPr>
          <w:ilvl w:val="0"/>
          <w:numId w:val="34"/>
        </w:numPr>
        <w:tabs>
          <w:tab w:val="clear" w:pos="360"/>
          <w:tab w:val="num" w:pos="720"/>
        </w:tabs>
        <w:ind w:left="720"/>
        <w:rPr>
          <w:rFonts w:ascii="Arial" w:hAnsi="Arial" w:cs="Arial"/>
          <w:color w:val="000000"/>
        </w:rPr>
      </w:pPr>
      <w:r>
        <w:rPr>
          <w:rFonts w:ascii="Arial" w:hAnsi="Arial" w:cs="Arial"/>
          <w:color w:val="000000"/>
        </w:rPr>
        <w:t>Know reporter’s style and stories</w:t>
      </w:r>
    </w:p>
    <w:p w:rsidR="002D0401" w:rsidRDefault="002D0401">
      <w:pPr>
        <w:numPr>
          <w:ilvl w:val="0"/>
          <w:numId w:val="34"/>
        </w:numPr>
        <w:tabs>
          <w:tab w:val="clear" w:pos="360"/>
          <w:tab w:val="num" w:pos="720"/>
        </w:tabs>
        <w:ind w:left="720"/>
        <w:rPr>
          <w:rFonts w:ascii="Arial" w:hAnsi="Arial" w:cs="Arial"/>
          <w:color w:val="000000"/>
        </w:rPr>
      </w:pPr>
      <w:r>
        <w:rPr>
          <w:rFonts w:ascii="Arial" w:hAnsi="Arial" w:cs="Arial"/>
          <w:color w:val="000000"/>
        </w:rPr>
        <w:t>Know yourself</w:t>
      </w:r>
    </w:p>
    <w:p w:rsidR="002D0401" w:rsidRDefault="002D0401">
      <w:pPr>
        <w:numPr>
          <w:ilvl w:val="0"/>
          <w:numId w:val="34"/>
        </w:numPr>
        <w:tabs>
          <w:tab w:val="clear" w:pos="360"/>
          <w:tab w:val="num" w:pos="720"/>
        </w:tabs>
        <w:ind w:left="720"/>
        <w:rPr>
          <w:rFonts w:ascii="Arial" w:hAnsi="Arial" w:cs="Arial"/>
          <w:color w:val="000000"/>
        </w:rPr>
      </w:pPr>
      <w:r>
        <w:rPr>
          <w:rFonts w:ascii="Arial" w:hAnsi="Arial" w:cs="Arial"/>
          <w:color w:val="000000"/>
        </w:rPr>
        <w:t>Know your messages</w:t>
      </w:r>
    </w:p>
    <w:p w:rsidR="002D0401" w:rsidRDefault="002D0401">
      <w:pPr>
        <w:rPr>
          <w:rFonts w:ascii="Arial" w:hAnsi="Arial" w:cs="Arial"/>
          <w:color w:val="000000"/>
        </w:rPr>
      </w:pPr>
    </w:p>
    <w:p w:rsidR="002D0401" w:rsidRDefault="002D0401">
      <w:pPr>
        <w:pStyle w:val="Heading3"/>
        <w:rPr>
          <w:rFonts w:ascii="Arial" w:eastAsia="Arial Unicode MS" w:hAnsi="Arial" w:cs="Arial"/>
          <w:b/>
          <w:bCs/>
          <w:sz w:val="24"/>
        </w:rPr>
      </w:pPr>
      <w:r>
        <w:rPr>
          <w:rFonts w:ascii="Arial" w:hAnsi="Arial" w:cs="Arial"/>
          <w:b/>
          <w:bCs/>
          <w:sz w:val="24"/>
        </w:rPr>
        <w:t>Manage the Process</w:t>
      </w:r>
    </w:p>
    <w:p w:rsidR="002D0401" w:rsidRDefault="002D0401">
      <w:pPr>
        <w:numPr>
          <w:ilvl w:val="0"/>
          <w:numId w:val="35"/>
        </w:numPr>
        <w:tabs>
          <w:tab w:val="clear" w:pos="360"/>
          <w:tab w:val="num" w:pos="720"/>
        </w:tabs>
        <w:ind w:left="720"/>
        <w:rPr>
          <w:rFonts w:ascii="Arial" w:hAnsi="Arial" w:cs="Arial"/>
          <w:color w:val="000000"/>
        </w:rPr>
      </w:pPr>
      <w:r>
        <w:rPr>
          <w:rFonts w:ascii="Arial" w:hAnsi="Arial" w:cs="Arial"/>
          <w:color w:val="000000"/>
        </w:rPr>
        <w:t>Interview is NOT a friendly conversation</w:t>
      </w:r>
    </w:p>
    <w:p w:rsidR="002D0401" w:rsidRDefault="002D0401">
      <w:pPr>
        <w:numPr>
          <w:ilvl w:val="0"/>
          <w:numId w:val="35"/>
        </w:numPr>
        <w:tabs>
          <w:tab w:val="clear" w:pos="360"/>
          <w:tab w:val="num" w:pos="720"/>
        </w:tabs>
        <w:ind w:left="720"/>
        <w:rPr>
          <w:rFonts w:ascii="Arial" w:hAnsi="Arial" w:cs="Arial"/>
          <w:color w:val="000000"/>
        </w:rPr>
      </w:pPr>
      <w:r>
        <w:rPr>
          <w:rFonts w:ascii="Arial" w:hAnsi="Arial" w:cs="Arial"/>
          <w:color w:val="000000"/>
        </w:rPr>
        <w:t>Interview is a business meeting between individuals with different agendas</w:t>
      </w:r>
    </w:p>
    <w:p w:rsidR="002D0401" w:rsidRDefault="002D0401">
      <w:pPr>
        <w:numPr>
          <w:ilvl w:val="0"/>
          <w:numId w:val="35"/>
        </w:numPr>
        <w:tabs>
          <w:tab w:val="clear" w:pos="360"/>
          <w:tab w:val="num" w:pos="720"/>
        </w:tabs>
        <w:ind w:left="720"/>
        <w:rPr>
          <w:rFonts w:ascii="Arial" w:hAnsi="Arial" w:cs="Arial"/>
          <w:color w:val="000000"/>
        </w:rPr>
      </w:pPr>
      <w:r>
        <w:rPr>
          <w:rFonts w:ascii="Arial" w:hAnsi="Arial" w:cs="Arial"/>
          <w:color w:val="000000"/>
        </w:rPr>
        <w:t>Get facts before responding to questions</w:t>
      </w:r>
    </w:p>
    <w:p w:rsidR="002D0401" w:rsidRDefault="002D0401">
      <w:pPr>
        <w:numPr>
          <w:ilvl w:val="0"/>
          <w:numId w:val="35"/>
        </w:numPr>
        <w:tabs>
          <w:tab w:val="clear" w:pos="360"/>
          <w:tab w:val="num" w:pos="720"/>
        </w:tabs>
        <w:ind w:left="720"/>
        <w:rPr>
          <w:rFonts w:ascii="Arial" w:hAnsi="Arial" w:cs="Arial"/>
          <w:color w:val="000000"/>
        </w:rPr>
      </w:pPr>
      <w:r>
        <w:rPr>
          <w:rFonts w:ascii="Arial" w:hAnsi="Arial" w:cs="Arial"/>
          <w:color w:val="000000"/>
        </w:rPr>
        <w:t>Always call a reporter back</w:t>
      </w:r>
    </w:p>
    <w:p w:rsidR="002D0401" w:rsidRDefault="002D0401">
      <w:pPr>
        <w:numPr>
          <w:ilvl w:val="0"/>
          <w:numId w:val="35"/>
        </w:numPr>
        <w:tabs>
          <w:tab w:val="clear" w:pos="360"/>
          <w:tab w:val="num" w:pos="720"/>
        </w:tabs>
        <w:ind w:left="720"/>
        <w:rPr>
          <w:rFonts w:ascii="Arial" w:hAnsi="Arial" w:cs="Arial"/>
          <w:color w:val="000000"/>
        </w:rPr>
      </w:pPr>
      <w:r>
        <w:rPr>
          <w:rFonts w:ascii="Arial" w:hAnsi="Arial" w:cs="Arial"/>
          <w:color w:val="000000"/>
        </w:rPr>
        <w:t>Ask what information is reporter looking for</w:t>
      </w:r>
    </w:p>
    <w:p w:rsidR="002D0401" w:rsidRDefault="002D0401">
      <w:pPr>
        <w:numPr>
          <w:ilvl w:val="0"/>
          <w:numId w:val="35"/>
        </w:numPr>
        <w:tabs>
          <w:tab w:val="clear" w:pos="360"/>
          <w:tab w:val="num" w:pos="720"/>
        </w:tabs>
        <w:ind w:left="720"/>
        <w:rPr>
          <w:rFonts w:ascii="Arial" w:hAnsi="Arial" w:cs="Arial"/>
          <w:color w:val="000000"/>
        </w:rPr>
      </w:pPr>
      <w:r>
        <w:rPr>
          <w:rFonts w:ascii="Arial" w:hAnsi="Arial" w:cs="Arial"/>
          <w:color w:val="000000"/>
        </w:rPr>
        <w:t>Don’t immediately respond if unsure</w:t>
      </w:r>
    </w:p>
    <w:p w:rsidR="002D0401" w:rsidRDefault="002D0401">
      <w:pPr>
        <w:rPr>
          <w:rFonts w:ascii="Arial" w:hAnsi="Arial" w:cs="Arial"/>
          <w:color w:val="000000"/>
        </w:rPr>
      </w:pPr>
    </w:p>
    <w:p w:rsidR="002D0401" w:rsidRDefault="002D0401">
      <w:pPr>
        <w:rPr>
          <w:rFonts w:ascii="Arial" w:hAnsi="Arial" w:cs="Arial"/>
        </w:rPr>
      </w:pPr>
    </w:p>
    <w:p w:rsidR="002D0401" w:rsidRDefault="002D0401">
      <w:pPr>
        <w:pStyle w:val="ColorfulList-Accent11"/>
        <w:jc w:val="center"/>
        <w:rPr>
          <w:rFonts w:ascii="Arial" w:hAnsi="Arial" w:cs="Arial"/>
        </w:rPr>
      </w:pPr>
    </w:p>
    <w:p w:rsidR="002D0401" w:rsidRDefault="002D0401">
      <w:pPr>
        <w:pStyle w:val="ColorfulList-Accent11"/>
        <w:jc w:val="center"/>
        <w:rPr>
          <w:rFonts w:ascii="Arial" w:hAnsi="Arial" w:cs="Arial"/>
        </w:rPr>
      </w:pPr>
    </w:p>
    <w:p w:rsidR="002D0401" w:rsidRDefault="002D0401">
      <w:pPr>
        <w:pStyle w:val="ColorfulList-Accent11"/>
        <w:jc w:val="center"/>
        <w:rPr>
          <w:rFonts w:ascii="Arial" w:hAnsi="Arial" w:cs="Arial"/>
        </w:rPr>
      </w:pPr>
    </w:p>
    <w:p w:rsidR="00644E6E" w:rsidRDefault="00644E6E">
      <w:pPr>
        <w:pStyle w:val="ColorfulList-Accent11"/>
        <w:jc w:val="center"/>
        <w:rPr>
          <w:rFonts w:ascii="Arial" w:hAnsi="Arial" w:cs="Arial"/>
        </w:rPr>
      </w:pPr>
    </w:p>
    <w:p w:rsidR="002D0401" w:rsidRDefault="002D0401">
      <w:pPr>
        <w:pStyle w:val="ColorfulList-Accent11"/>
        <w:ind w:left="0"/>
        <w:rPr>
          <w:rFonts w:ascii="Arial" w:hAnsi="Arial" w:cs="Arial"/>
        </w:rPr>
      </w:pPr>
    </w:p>
    <w:p w:rsidR="00DA0C12" w:rsidRDefault="00DA0C12">
      <w:pPr>
        <w:pStyle w:val="ColorfulList-Accent11"/>
        <w:ind w:left="0"/>
        <w:rPr>
          <w:rFonts w:ascii="Arial" w:hAnsi="Arial" w:cs="Arial"/>
        </w:rPr>
      </w:pPr>
    </w:p>
    <w:p w:rsidR="002D0401" w:rsidRDefault="002D0401">
      <w:pPr>
        <w:pStyle w:val="Title"/>
        <w:jc w:val="left"/>
        <w:rPr>
          <w:b w:val="0"/>
          <w:bCs w:val="0"/>
          <w:i/>
          <w:iCs/>
          <w:color w:val="7F7F7F"/>
          <w:sz w:val="14"/>
          <w:szCs w:val="14"/>
          <w:u w:val="none"/>
        </w:rPr>
      </w:pPr>
    </w:p>
    <w:p w:rsidR="002D0401" w:rsidRDefault="002D0401">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rsidP="00644E6E">
      <w:pPr>
        <w:pStyle w:val="ColorfulList-Accent11"/>
        <w:ind w:left="0"/>
        <w:rPr>
          <w:rFonts w:ascii="Arial" w:hAnsi="Arial" w:cs="Arial"/>
        </w:rPr>
      </w:pPr>
      <w:r>
        <w:rPr>
          <w:rFonts w:ascii="Arial" w:hAnsi="Arial" w:cs="Arial"/>
          <w:noProof/>
          <w:sz w:val="24"/>
        </w:rPr>
        <w:drawing>
          <wp:anchor distT="0" distB="0" distL="114300" distR="114300" simplePos="0" relativeHeight="251659264" behindDoc="1" locked="0" layoutInCell="1" allowOverlap="1">
            <wp:simplePos x="0" y="0"/>
            <wp:positionH relativeFrom="margin">
              <wp:posOffset>3961130</wp:posOffset>
            </wp:positionH>
            <wp:positionV relativeFrom="paragraph">
              <wp:posOffset>-333375</wp:posOffset>
            </wp:positionV>
            <wp:extent cx="1525270" cy="828675"/>
            <wp:effectExtent l="19050" t="0" r="0" b="0"/>
            <wp:wrapTight wrapText="bothSides">
              <wp:wrapPolygon edited="0">
                <wp:start x="-270" y="0"/>
                <wp:lineTo x="-270" y="21352"/>
                <wp:lineTo x="21582" y="21352"/>
                <wp:lineTo x="21582" y="0"/>
                <wp:lineTo x="-27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rFonts w:ascii="Arial" w:hAnsi="Arial" w:cs="Arial"/>
          <w:noProof/>
        </w:rPr>
        <w:drawing>
          <wp:anchor distT="0" distB="0" distL="114300" distR="114300" simplePos="0" relativeHeight="251673600" behindDoc="1" locked="0" layoutInCell="1" allowOverlap="1">
            <wp:simplePos x="0" y="0"/>
            <wp:positionH relativeFrom="margin">
              <wp:posOffset>0</wp:posOffset>
            </wp:positionH>
            <wp:positionV relativeFrom="paragraph">
              <wp:posOffset>-187960</wp:posOffset>
            </wp:positionV>
            <wp:extent cx="1759585" cy="533400"/>
            <wp:effectExtent l="19050" t="0" r="0" b="0"/>
            <wp:wrapTight wrapText="bothSides">
              <wp:wrapPolygon edited="0">
                <wp:start x="-234" y="0"/>
                <wp:lineTo x="-234" y="20829"/>
                <wp:lineTo x="21514" y="20829"/>
                <wp:lineTo x="21514" y="0"/>
                <wp:lineTo x="-234"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pStyle w:val="ColorfulList-Accent11"/>
        <w:ind w:left="0"/>
        <w:rPr>
          <w:rFonts w:ascii="Arial" w:hAnsi="Arial" w:cs="Arial"/>
        </w:rPr>
      </w:pPr>
    </w:p>
    <w:p w:rsidR="002D0401" w:rsidRDefault="002D0401" w:rsidP="00644E6E">
      <w:pPr>
        <w:pStyle w:val="ColorfulList-Accent11"/>
        <w:ind w:left="0"/>
        <w:jc w:val="center"/>
        <w:rPr>
          <w:rFonts w:ascii="Arial" w:hAnsi="Arial" w:cs="Arial"/>
          <w:b/>
          <w:bCs/>
          <w:sz w:val="28"/>
          <w:szCs w:val="24"/>
        </w:rPr>
      </w:pPr>
      <w:r>
        <w:rPr>
          <w:rFonts w:ascii="Arial" w:hAnsi="Arial" w:cs="Arial"/>
          <w:b/>
          <w:bCs/>
          <w:sz w:val="28"/>
        </w:rPr>
        <w:t>Media Interview Tips</w:t>
      </w:r>
    </w:p>
    <w:p w:rsidR="002D0401" w:rsidRDefault="00644E6E">
      <w:pPr>
        <w:numPr>
          <w:ilvl w:val="0"/>
          <w:numId w:val="40"/>
        </w:numPr>
        <w:tabs>
          <w:tab w:val="clear" w:pos="360"/>
          <w:tab w:val="num" w:pos="720"/>
        </w:tabs>
        <w:ind w:left="720"/>
        <w:rPr>
          <w:rFonts w:ascii="Arial" w:eastAsia="Arial Unicode MS" w:hAnsi="Arial" w:cs="Arial"/>
          <w:color w:val="000000"/>
          <w:szCs w:val="28"/>
        </w:rPr>
      </w:pPr>
      <w:r>
        <w:rPr>
          <w:rFonts w:ascii="Arial" w:hAnsi="Arial" w:cs="Arial"/>
          <w:color w:val="000000"/>
          <w:szCs w:val="28"/>
        </w:rPr>
        <w:t>Get accurate spellings of reporter and o</w:t>
      </w:r>
      <w:r w:rsidR="002D0401">
        <w:rPr>
          <w:rFonts w:ascii="Arial" w:hAnsi="Arial" w:cs="Arial"/>
          <w:color w:val="000000"/>
          <w:szCs w:val="28"/>
        </w:rPr>
        <w:t>utlet</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Seize the m</w:t>
      </w:r>
      <w:r w:rsidR="002D0401">
        <w:rPr>
          <w:rFonts w:ascii="Arial" w:hAnsi="Arial" w:cs="Arial"/>
          <w:color w:val="000000"/>
          <w:szCs w:val="28"/>
        </w:rPr>
        <w:t>oment</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Remember name of your o</w:t>
      </w:r>
      <w:r w:rsidR="002D0401">
        <w:rPr>
          <w:rFonts w:ascii="Arial" w:hAnsi="Arial" w:cs="Arial"/>
          <w:color w:val="000000"/>
          <w:szCs w:val="28"/>
        </w:rPr>
        <w:t>rganization</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Prepare for likely and tough q</w:t>
      </w:r>
      <w:r w:rsidR="002D0401">
        <w:rPr>
          <w:rFonts w:ascii="Arial" w:hAnsi="Arial" w:cs="Arial"/>
          <w:color w:val="000000"/>
          <w:szCs w:val="28"/>
        </w:rPr>
        <w:t>uestions</w:t>
      </w:r>
    </w:p>
    <w:p w:rsidR="002D0401" w:rsidRDefault="002D0401">
      <w:pPr>
        <w:tabs>
          <w:tab w:val="num" w:pos="720"/>
        </w:tabs>
        <w:ind w:left="720"/>
        <w:rPr>
          <w:rFonts w:ascii="Arial" w:hAnsi="Arial" w:cs="Arial"/>
          <w:color w:val="000000"/>
          <w:szCs w:val="28"/>
        </w:rPr>
      </w:pP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Never s</w:t>
      </w:r>
      <w:r w:rsidR="002D0401">
        <w:rPr>
          <w:rFonts w:ascii="Arial" w:hAnsi="Arial" w:cs="Arial"/>
          <w:color w:val="000000"/>
          <w:szCs w:val="28"/>
        </w:rPr>
        <w:t>ay “No Comment”</w:t>
      </w:r>
    </w:p>
    <w:p w:rsidR="002D0401" w:rsidRDefault="002D0401">
      <w:pPr>
        <w:numPr>
          <w:ilvl w:val="0"/>
          <w:numId w:val="40"/>
        </w:numPr>
        <w:tabs>
          <w:tab w:val="clear" w:pos="360"/>
          <w:tab w:val="num" w:pos="720"/>
        </w:tabs>
        <w:ind w:left="720"/>
        <w:rPr>
          <w:rFonts w:ascii="Arial" w:hAnsi="Arial" w:cs="Arial"/>
          <w:color w:val="000000"/>
        </w:rPr>
      </w:pPr>
      <w:r>
        <w:rPr>
          <w:rFonts w:ascii="Arial" w:hAnsi="Arial" w:cs="Arial" w:hint="eastAsia"/>
          <w:color w:val="000000"/>
          <w:szCs w:val="21"/>
        </w:rPr>
        <w:t>N</w:t>
      </w:r>
      <w:r w:rsidR="00644E6E">
        <w:rPr>
          <w:rFonts w:ascii="Arial" w:hAnsi="Arial" w:cs="Arial"/>
          <w:color w:val="000000"/>
          <w:szCs w:val="28"/>
        </w:rPr>
        <w:t>ot sure of a f</w:t>
      </w:r>
      <w:r>
        <w:rPr>
          <w:rFonts w:ascii="Arial" w:hAnsi="Arial" w:cs="Arial"/>
          <w:color w:val="000000"/>
          <w:szCs w:val="28"/>
        </w:rPr>
        <w:t xml:space="preserve">act – </w:t>
      </w:r>
      <w:r w:rsidR="00644E6E">
        <w:rPr>
          <w:rFonts w:ascii="Arial" w:hAnsi="Arial" w:cs="Arial"/>
          <w:color w:val="000000"/>
          <w:szCs w:val="28"/>
        </w:rPr>
        <w:t>a</w:t>
      </w:r>
      <w:r>
        <w:rPr>
          <w:rFonts w:ascii="Arial" w:hAnsi="Arial" w:cs="Arial"/>
          <w:color w:val="000000"/>
          <w:szCs w:val="28"/>
        </w:rPr>
        <w:t>dmit it</w:t>
      </w:r>
    </w:p>
    <w:p w:rsidR="002D0401" w:rsidRDefault="00644E6E">
      <w:pPr>
        <w:numPr>
          <w:ilvl w:val="0"/>
          <w:numId w:val="40"/>
        </w:numPr>
        <w:tabs>
          <w:tab w:val="clear" w:pos="360"/>
          <w:tab w:val="num" w:pos="720"/>
        </w:tabs>
        <w:ind w:left="720"/>
        <w:rPr>
          <w:rFonts w:ascii="Arial" w:eastAsia="Arial Unicode MS" w:hAnsi="Arial" w:cs="Arial"/>
          <w:color w:val="000000"/>
          <w:szCs w:val="28"/>
        </w:rPr>
      </w:pPr>
      <w:r>
        <w:rPr>
          <w:rFonts w:ascii="Arial" w:hAnsi="Arial" w:cs="Arial"/>
          <w:color w:val="000000"/>
          <w:szCs w:val="28"/>
        </w:rPr>
        <w:t>Never s</w:t>
      </w:r>
      <w:r w:rsidR="002D0401">
        <w:rPr>
          <w:rFonts w:ascii="Arial" w:hAnsi="Arial" w:cs="Arial"/>
          <w:color w:val="000000"/>
          <w:szCs w:val="28"/>
        </w:rPr>
        <w:t>peculate</w:t>
      </w:r>
    </w:p>
    <w:p w:rsidR="002D0401" w:rsidRDefault="002D0401">
      <w:pPr>
        <w:tabs>
          <w:tab w:val="num" w:pos="720"/>
        </w:tabs>
        <w:ind w:left="720"/>
        <w:rPr>
          <w:rFonts w:ascii="Arial" w:eastAsia="Arial Unicode MS" w:hAnsi="Arial" w:cs="Arial"/>
          <w:color w:val="000000"/>
          <w:szCs w:val="28"/>
        </w:rPr>
      </w:pP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Be c</w:t>
      </w:r>
      <w:r w:rsidR="002D0401">
        <w:rPr>
          <w:rFonts w:ascii="Arial" w:hAnsi="Arial" w:cs="Arial"/>
          <w:color w:val="000000"/>
          <w:szCs w:val="28"/>
        </w:rPr>
        <w:t>oncise</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Be c</w:t>
      </w:r>
      <w:r w:rsidR="002D0401">
        <w:rPr>
          <w:rFonts w:ascii="Arial" w:hAnsi="Arial" w:cs="Arial"/>
          <w:color w:val="000000"/>
          <w:szCs w:val="28"/>
        </w:rPr>
        <w:t>oncrete</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Back up generalizations with s</w:t>
      </w:r>
      <w:r w:rsidR="002D0401">
        <w:rPr>
          <w:rFonts w:ascii="Arial" w:hAnsi="Arial" w:cs="Arial"/>
          <w:color w:val="000000"/>
          <w:szCs w:val="28"/>
        </w:rPr>
        <w:t>pecifics</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Avoid in-house language or j</w:t>
      </w:r>
      <w:r w:rsidR="002D0401">
        <w:rPr>
          <w:rFonts w:ascii="Arial" w:hAnsi="Arial" w:cs="Arial"/>
          <w:color w:val="000000"/>
          <w:szCs w:val="28"/>
        </w:rPr>
        <w:t>argon</w:t>
      </w:r>
    </w:p>
    <w:p w:rsidR="002D0401" w:rsidRDefault="00644E6E">
      <w:pPr>
        <w:numPr>
          <w:ilvl w:val="0"/>
          <w:numId w:val="40"/>
        </w:numPr>
        <w:tabs>
          <w:tab w:val="clear" w:pos="360"/>
          <w:tab w:val="num" w:pos="720"/>
        </w:tabs>
        <w:ind w:left="720"/>
        <w:rPr>
          <w:rFonts w:ascii="Arial" w:hAnsi="Arial" w:cs="Arial"/>
          <w:color w:val="000000"/>
          <w:szCs w:val="28"/>
        </w:rPr>
      </w:pPr>
      <w:r>
        <w:rPr>
          <w:rFonts w:ascii="Arial" w:hAnsi="Arial" w:cs="Arial"/>
          <w:color w:val="000000"/>
          <w:szCs w:val="28"/>
        </w:rPr>
        <w:t>Make sure interviewer correctly rephrases your a</w:t>
      </w:r>
      <w:r w:rsidR="002D0401">
        <w:rPr>
          <w:rFonts w:ascii="Arial" w:hAnsi="Arial" w:cs="Arial"/>
          <w:color w:val="000000"/>
          <w:szCs w:val="28"/>
        </w:rPr>
        <w:t>nswers</w:t>
      </w:r>
    </w:p>
    <w:p w:rsidR="002D0401" w:rsidRDefault="002D0401">
      <w:pPr>
        <w:tabs>
          <w:tab w:val="num" w:pos="720"/>
        </w:tabs>
        <w:ind w:left="720"/>
        <w:rPr>
          <w:rFonts w:ascii="Arial" w:hAnsi="Arial" w:cs="Arial"/>
          <w:color w:val="000000"/>
          <w:szCs w:val="28"/>
        </w:rPr>
      </w:pPr>
    </w:p>
    <w:p w:rsidR="002D0401" w:rsidRDefault="00644E6E">
      <w:pPr>
        <w:pStyle w:val="Heading2"/>
        <w:numPr>
          <w:ilvl w:val="0"/>
          <w:numId w:val="40"/>
        </w:numPr>
        <w:tabs>
          <w:tab w:val="clear" w:pos="360"/>
          <w:tab w:val="num" w:pos="720"/>
        </w:tabs>
        <w:ind w:left="720"/>
        <w:rPr>
          <w:rFonts w:ascii="Arial" w:hAnsi="Arial" w:cs="Arial"/>
          <w:b w:val="0"/>
          <w:bCs w:val="0"/>
          <w:sz w:val="24"/>
        </w:rPr>
      </w:pPr>
      <w:r>
        <w:rPr>
          <w:rFonts w:ascii="Arial" w:hAnsi="Arial" w:cs="Arial"/>
          <w:b w:val="0"/>
          <w:bCs w:val="0"/>
          <w:sz w:val="24"/>
        </w:rPr>
        <w:t>Don’t fill s</w:t>
      </w:r>
      <w:r w:rsidR="002D0401">
        <w:rPr>
          <w:rFonts w:ascii="Arial" w:hAnsi="Arial" w:cs="Arial"/>
          <w:b w:val="0"/>
          <w:bCs w:val="0"/>
          <w:sz w:val="24"/>
        </w:rPr>
        <w:t>ilences</w:t>
      </w:r>
    </w:p>
    <w:p w:rsidR="002D0401" w:rsidRDefault="00644E6E">
      <w:pPr>
        <w:pStyle w:val="Heading2"/>
        <w:numPr>
          <w:ilvl w:val="0"/>
          <w:numId w:val="40"/>
        </w:numPr>
        <w:tabs>
          <w:tab w:val="clear" w:pos="360"/>
          <w:tab w:val="num" w:pos="720"/>
        </w:tabs>
        <w:ind w:left="720"/>
        <w:rPr>
          <w:rFonts w:ascii="Arial" w:hAnsi="Arial" w:cs="Arial"/>
          <w:b w:val="0"/>
          <w:bCs w:val="0"/>
          <w:sz w:val="24"/>
        </w:rPr>
      </w:pPr>
      <w:r>
        <w:rPr>
          <w:rFonts w:ascii="Arial" w:hAnsi="Arial" w:cs="Arial"/>
          <w:b w:val="0"/>
          <w:bCs w:val="0"/>
          <w:sz w:val="24"/>
        </w:rPr>
        <w:t>Don’t answer for other p</w:t>
      </w:r>
      <w:r w:rsidR="002D0401">
        <w:rPr>
          <w:rFonts w:ascii="Arial" w:hAnsi="Arial" w:cs="Arial"/>
          <w:b w:val="0"/>
          <w:bCs w:val="0"/>
          <w:sz w:val="24"/>
        </w:rPr>
        <w:t>eople</w:t>
      </w:r>
    </w:p>
    <w:p w:rsidR="002D0401" w:rsidRDefault="00644E6E">
      <w:pPr>
        <w:pStyle w:val="Heading2"/>
        <w:numPr>
          <w:ilvl w:val="0"/>
          <w:numId w:val="40"/>
        </w:numPr>
        <w:tabs>
          <w:tab w:val="clear" w:pos="360"/>
          <w:tab w:val="num" w:pos="720"/>
        </w:tabs>
        <w:ind w:left="720"/>
        <w:rPr>
          <w:rFonts w:ascii="Arial" w:hAnsi="Arial" w:cs="Arial"/>
          <w:b w:val="0"/>
          <w:bCs w:val="0"/>
          <w:sz w:val="24"/>
        </w:rPr>
      </w:pPr>
      <w:r>
        <w:rPr>
          <w:rFonts w:ascii="Arial" w:hAnsi="Arial" w:cs="Arial"/>
          <w:b w:val="0"/>
          <w:bCs w:val="0"/>
          <w:sz w:val="24"/>
        </w:rPr>
        <w:t>Don’t volunteer i</w:t>
      </w:r>
      <w:r w:rsidR="002D0401">
        <w:rPr>
          <w:rFonts w:ascii="Arial" w:hAnsi="Arial" w:cs="Arial"/>
          <w:b w:val="0"/>
          <w:bCs w:val="0"/>
          <w:sz w:val="24"/>
        </w:rPr>
        <w:t>nformation</w:t>
      </w:r>
    </w:p>
    <w:p w:rsidR="002D0401" w:rsidRDefault="00644E6E">
      <w:pPr>
        <w:pStyle w:val="Heading2"/>
        <w:numPr>
          <w:ilvl w:val="0"/>
          <w:numId w:val="40"/>
        </w:numPr>
        <w:tabs>
          <w:tab w:val="clear" w:pos="360"/>
          <w:tab w:val="num" w:pos="720"/>
        </w:tabs>
        <w:ind w:left="720"/>
        <w:rPr>
          <w:rFonts w:ascii="Arial" w:hAnsi="Arial" w:cs="Arial"/>
          <w:b w:val="0"/>
          <w:bCs w:val="0"/>
          <w:sz w:val="24"/>
        </w:rPr>
      </w:pPr>
      <w:r>
        <w:rPr>
          <w:rFonts w:ascii="Arial" w:hAnsi="Arial" w:cs="Arial"/>
          <w:b w:val="0"/>
          <w:bCs w:val="0"/>
          <w:sz w:val="24"/>
        </w:rPr>
        <w:t>Don’t provide positive or negative reviews of questions to r</w:t>
      </w:r>
      <w:r w:rsidR="002D0401">
        <w:rPr>
          <w:rFonts w:ascii="Arial" w:hAnsi="Arial" w:cs="Arial"/>
          <w:b w:val="0"/>
          <w:bCs w:val="0"/>
          <w:sz w:val="24"/>
        </w:rPr>
        <w:t>eporters</w:t>
      </w:r>
    </w:p>
    <w:p w:rsidR="002D0401" w:rsidRDefault="00644E6E">
      <w:pPr>
        <w:pStyle w:val="Heading2"/>
        <w:numPr>
          <w:ilvl w:val="0"/>
          <w:numId w:val="40"/>
        </w:numPr>
        <w:tabs>
          <w:tab w:val="clear" w:pos="360"/>
          <w:tab w:val="num" w:pos="720"/>
        </w:tabs>
        <w:ind w:left="720"/>
        <w:rPr>
          <w:rFonts w:ascii="Arial" w:hAnsi="Arial" w:cs="Arial"/>
          <w:b w:val="0"/>
          <w:bCs w:val="0"/>
          <w:sz w:val="24"/>
        </w:rPr>
      </w:pPr>
      <w:r>
        <w:rPr>
          <w:rFonts w:ascii="Arial" w:hAnsi="Arial" w:cs="Arial"/>
          <w:b w:val="0"/>
          <w:bCs w:val="0"/>
          <w:sz w:val="24"/>
        </w:rPr>
        <w:t>Don’t a</w:t>
      </w:r>
      <w:r w:rsidR="002D0401">
        <w:rPr>
          <w:rFonts w:ascii="Arial" w:hAnsi="Arial" w:cs="Arial"/>
          <w:b w:val="0"/>
          <w:bCs w:val="0"/>
          <w:sz w:val="24"/>
        </w:rPr>
        <w:t>ns</w:t>
      </w:r>
      <w:r>
        <w:rPr>
          <w:rFonts w:ascii="Arial" w:hAnsi="Arial" w:cs="Arial"/>
          <w:b w:val="0"/>
          <w:bCs w:val="0"/>
          <w:sz w:val="24"/>
        </w:rPr>
        <w:t>wer the hypothetical “What if” q</w:t>
      </w:r>
      <w:r w:rsidR="002D0401">
        <w:rPr>
          <w:rFonts w:ascii="Arial" w:hAnsi="Arial" w:cs="Arial"/>
          <w:b w:val="0"/>
          <w:bCs w:val="0"/>
          <w:sz w:val="24"/>
        </w:rPr>
        <w:t>uestion</w:t>
      </w:r>
    </w:p>
    <w:p w:rsidR="002D0401" w:rsidRDefault="002D0401">
      <w:pPr>
        <w:tabs>
          <w:tab w:val="num" w:pos="720"/>
        </w:tabs>
        <w:ind w:left="720"/>
        <w:rPr>
          <w:rFonts w:ascii="Arial" w:hAnsi="Arial" w:cs="Arial"/>
        </w:rPr>
      </w:pPr>
    </w:p>
    <w:p w:rsidR="002D0401" w:rsidRDefault="002D0401">
      <w:pPr>
        <w:pStyle w:val="Heading2"/>
        <w:numPr>
          <w:ilvl w:val="0"/>
          <w:numId w:val="41"/>
        </w:numPr>
        <w:tabs>
          <w:tab w:val="clear" w:pos="360"/>
          <w:tab w:val="num" w:pos="720"/>
        </w:tabs>
        <w:ind w:left="720"/>
        <w:rPr>
          <w:rFonts w:ascii="Arial" w:hAnsi="Arial" w:cs="Arial"/>
          <w:b w:val="0"/>
          <w:bCs w:val="0"/>
          <w:sz w:val="24"/>
        </w:rPr>
      </w:pPr>
      <w:r>
        <w:rPr>
          <w:rFonts w:ascii="Arial" w:hAnsi="Arial" w:cs="Arial"/>
          <w:b w:val="0"/>
          <w:bCs w:val="0"/>
          <w:sz w:val="24"/>
        </w:rPr>
        <w:t>Everything is “ON THE RECORD”</w:t>
      </w:r>
    </w:p>
    <w:p w:rsidR="002D0401" w:rsidRDefault="00644E6E">
      <w:pPr>
        <w:pStyle w:val="Heading2"/>
        <w:numPr>
          <w:ilvl w:val="0"/>
          <w:numId w:val="41"/>
        </w:numPr>
        <w:tabs>
          <w:tab w:val="clear" w:pos="360"/>
          <w:tab w:val="num" w:pos="720"/>
        </w:tabs>
        <w:ind w:left="720"/>
        <w:rPr>
          <w:rFonts w:ascii="Arial" w:hAnsi="Arial" w:cs="Arial"/>
          <w:b w:val="0"/>
          <w:bCs w:val="0"/>
          <w:sz w:val="24"/>
        </w:rPr>
      </w:pPr>
      <w:r>
        <w:rPr>
          <w:rFonts w:ascii="Arial" w:hAnsi="Arial" w:cs="Arial"/>
          <w:b w:val="0"/>
          <w:bCs w:val="0"/>
          <w:sz w:val="24"/>
        </w:rPr>
        <w:t>Don’t be caught off g</w:t>
      </w:r>
      <w:r w:rsidR="002D0401">
        <w:rPr>
          <w:rFonts w:ascii="Arial" w:hAnsi="Arial" w:cs="Arial"/>
          <w:b w:val="0"/>
          <w:bCs w:val="0"/>
          <w:sz w:val="24"/>
        </w:rPr>
        <w:t>uard</w:t>
      </w:r>
    </w:p>
    <w:p w:rsidR="002D0401" w:rsidRDefault="00644E6E">
      <w:pPr>
        <w:pStyle w:val="Heading2"/>
        <w:numPr>
          <w:ilvl w:val="0"/>
          <w:numId w:val="41"/>
        </w:numPr>
        <w:tabs>
          <w:tab w:val="clear" w:pos="360"/>
          <w:tab w:val="num" w:pos="720"/>
        </w:tabs>
        <w:ind w:left="720"/>
        <w:rPr>
          <w:rFonts w:ascii="Arial" w:hAnsi="Arial" w:cs="Arial"/>
          <w:b w:val="0"/>
          <w:bCs w:val="0"/>
          <w:sz w:val="24"/>
        </w:rPr>
      </w:pPr>
      <w:r>
        <w:rPr>
          <w:rFonts w:ascii="Arial" w:hAnsi="Arial" w:cs="Arial"/>
          <w:b w:val="0"/>
          <w:bCs w:val="0"/>
          <w:sz w:val="24"/>
        </w:rPr>
        <w:t>Don’t be e</w:t>
      </w:r>
      <w:r w:rsidR="002D0401">
        <w:rPr>
          <w:rFonts w:ascii="Arial" w:hAnsi="Arial" w:cs="Arial"/>
          <w:b w:val="0"/>
          <w:bCs w:val="0"/>
          <w:sz w:val="24"/>
        </w:rPr>
        <w:t>vasive</w:t>
      </w:r>
    </w:p>
    <w:p w:rsidR="002D0401" w:rsidRDefault="00644E6E">
      <w:pPr>
        <w:pStyle w:val="Heading2"/>
        <w:numPr>
          <w:ilvl w:val="0"/>
          <w:numId w:val="41"/>
        </w:numPr>
        <w:tabs>
          <w:tab w:val="clear" w:pos="360"/>
          <w:tab w:val="num" w:pos="720"/>
        </w:tabs>
        <w:ind w:left="720"/>
        <w:rPr>
          <w:rFonts w:ascii="Arial" w:hAnsi="Arial" w:cs="Arial"/>
          <w:b w:val="0"/>
          <w:bCs w:val="0"/>
          <w:sz w:val="24"/>
        </w:rPr>
      </w:pPr>
      <w:r>
        <w:rPr>
          <w:rFonts w:ascii="Arial" w:hAnsi="Arial" w:cs="Arial"/>
          <w:b w:val="0"/>
          <w:bCs w:val="0"/>
          <w:sz w:val="24"/>
        </w:rPr>
        <w:t>Literally stay on your t</w:t>
      </w:r>
      <w:r w:rsidR="002D0401">
        <w:rPr>
          <w:rFonts w:ascii="Arial" w:hAnsi="Arial" w:cs="Arial"/>
          <w:b w:val="0"/>
          <w:bCs w:val="0"/>
          <w:sz w:val="24"/>
        </w:rPr>
        <w:t>oes</w:t>
      </w:r>
    </w:p>
    <w:p w:rsidR="002D0401" w:rsidRDefault="002D0401">
      <w:pPr>
        <w:pStyle w:val="ColorfulList-Accent11"/>
        <w:ind w:left="0"/>
        <w:rPr>
          <w:rFonts w:ascii="Arial" w:hAnsi="Arial" w:cs="Arial"/>
          <w:sz w:val="24"/>
        </w:rPr>
      </w:pPr>
    </w:p>
    <w:p w:rsidR="002D0401" w:rsidRDefault="002D0401">
      <w:pPr>
        <w:pStyle w:val="ColorfulList-Accent11"/>
        <w:ind w:left="0"/>
        <w:rPr>
          <w:rFonts w:ascii="Arial" w:hAnsi="Arial" w:cs="Arial"/>
          <w:sz w:val="24"/>
        </w:rPr>
      </w:pPr>
    </w:p>
    <w:p w:rsidR="002D0401" w:rsidRDefault="002D0401">
      <w:pPr>
        <w:pStyle w:val="ColorfulList-Accent11"/>
        <w:ind w:left="0"/>
        <w:rPr>
          <w:rFonts w:ascii="Arial" w:hAnsi="Arial" w:cs="Arial"/>
          <w:sz w:val="24"/>
        </w:rPr>
      </w:pPr>
    </w:p>
    <w:p w:rsidR="00644E6E" w:rsidRDefault="00644E6E">
      <w:pPr>
        <w:pStyle w:val="ColorfulList-Accent11"/>
        <w:ind w:left="0"/>
        <w:rPr>
          <w:rFonts w:ascii="Arial" w:hAnsi="Arial" w:cs="Arial"/>
          <w:sz w:val="24"/>
        </w:rPr>
      </w:pPr>
    </w:p>
    <w:p w:rsidR="002D0401" w:rsidRDefault="002D0401">
      <w:pPr>
        <w:pStyle w:val="ColorfulList-Accent11"/>
        <w:ind w:left="0"/>
        <w:rPr>
          <w:rFonts w:ascii="Arial" w:hAnsi="Arial" w:cs="Arial"/>
          <w:sz w:val="24"/>
        </w:rPr>
      </w:pPr>
    </w:p>
    <w:p w:rsidR="00DA0C12" w:rsidRDefault="00DA0C12">
      <w:pPr>
        <w:pStyle w:val="ColorfulList-Accent11"/>
        <w:ind w:left="0"/>
        <w:rPr>
          <w:rFonts w:ascii="Arial" w:hAnsi="Arial" w:cs="Arial"/>
          <w:sz w:val="24"/>
        </w:rPr>
      </w:pPr>
    </w:p>
    <w:p w:rsidR="00DA0C12" w:rsidRDefault="00DA0C12">
      <w:pPr>
        <w:pStyle w:val="ColorfulList-Accent11"/>
        <w:ind w:left="0"/>
        <w:rPr>
          <w:rFonts w:ascii="Arial" w:hAnsi="Arial" w:cs="Arial"/>
          <w:sz w:val="24"/>
        </w:rPr>
      </w:pPr>
    </w:p>
    <w:p w:rsidR="002D0401" w:rsidRPr="00DA0C12" w:rsidRDefault="00A76630" w:rsidP="00DA0C12">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rsidP="00DA0C12">
      <w:pPr>
        <w:rPr>
          <w:rFonts w:ascii="Arial" w:hAnsi="Arial" w:cs="Arial"/>
          <w:sz w:val="28"/>
        </w:rPr>
      </w:pPr>
      <w:r>
        <w:rPr>
          <w:rFonts w:ascii="Arial" w:hAnsi="Arial" w:cs="Arial"/>
          <w:noProof/>
          <w:sz w:val="28"/>
        </w:rPr>
        <w:drawing>
          <wp:anchor distT="0" distB="0" distL="114300" distR="114300" simplePos="0" relativeHeight="251676672" behindDoc="1" locked="0" layoutInCell="1" allowOverlap="1">
            <wp:simplePos x="0" y="0"/>
            <wp:positionH relativeFrom="margin">
              <wp:posOffset>3961130</wp:posOffset>
            </wp:positionH>
            <wp:positionV relativeFrom="paragraph">
              <wp:posOffset>-172720</wp:posOffset>
            </wp:positionV>
            <wp:extent cx="1525270" cy="828675"/>
            <wp:effectExtent l="19050" t="0" r="0" b="0"/>
            <wp:wrapTight wrapText="bothSides">
              <wp:wrapPolygon edited="0">
                <wp:start x="-270" y="0"/>
                <wp:lineTo x="-270" y="21352"/>
                <wp:lineTo x="21582" y="21352"/>
                <wp:lineTo x="21582" y="0"/>
                <wp:lineTo x="-27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p>
    <w:p w:rsidR="002D0401" w:rsidRDefault="005A4EF3" w:rsidP="00DA0C12">
      <w:pPr>
        <w:rPr>
          <w:rFonts w:ascii="Arial" w:hAnsi="Arial" w:cs="Arial"/>
          <w:b/>
        </w:rPr>
      </w:pPr>
      <w:r>
        <w:rPr>
          <w:rFonts w:ascii="Arial" w:hAnsi="Arial" w:cs="Arial"/>
          <w:noProof/>
          <w:sz w:val="28"/>
        </w:rPr>
        <w:drawing>
          <wp:anchor distT="0" distB="0" distL="114300" distR="114300" simplePos="0" relativeHeight="251674624" behindDoc="1" locked="0" layoutInCell="1" allowOverlap="1">
            <wp:simplePos x="0" y="0"/>
            <wp:positionH relativeFrom="margin">
              <wp:align>left</wp:align>
            </wp:positionH>
            <wp:positionV relativeFrom="paragraph">
              <wp:posOffset>-228600</wp:posOffset>
            </wp:positionV>
            <wp:extent cx="1759585" cy="533400"/>
            <wp:effectExtent l="19050" t="0" r="0" b="0"/>
            <wp:wrapTight wrapText="bothSides">
              <wp:wrapPolygon edited="0">
                <wp:start x="-234" y="0"/>
                <wp:lineTo x="-234" y="20829"/>
                <wp:lineTo x="21514" y="20829"/>
                <wp:lineTo x="21514" y="0"/>
                <wp:lineTo x="-234"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pPr>
        <w:jc w:val="center"/>
        <w:rPr>
          <w:rFonts w:ascii="Arial" w:hAnsi="Arial" w:cs="Arial"/>
          <w:b/>
        </w:rPr>
      </w:pPr>
    </w:p>
    <w:p w:rsidR="002D0401" w:rsidRDefault="002D0401">
      <w:pPr>
        <w:jc w:val="center"/>
        <w:rPr>
          <w:rFonts w:ascii="Arial" w:hAnsi="Arial" w:cs="Arial"/>
          <w:b/>
        </w:rPr>
      </w:pPr>
    </w:p>
    <w:p w:rsidR="002D0401" w:rsidRDefault="002D0401">
      <w:pPr>
        <w:jc w:val="center"/>
        <w:rPr>
          <w:rFonts w:ascii="Arial" w:hAnsi="Arial" w:cs="Arial"/>
          <w:b/>
        </w:rPr>
      </w:pPr>
    </w:p>
    <w:p w:rsidR="002D0401" w:rsidRPr="00644E6E" w:rsidRDefault="002D0401">
      <w:pPr>
        <w:jc w:val="center"/>
        <w:rPr>
          <w:rFonts w:ascii="Arial" w:hAnsi="Arial" w:cs="Arial"/>
          <w:b/>
          <w:sz w:val="28"/>
          <w:szCs w:val="28"/>
        </w:rPr>
      </w:pPr>
      <w:r w:rsidRPr="00644E6E">
        <w:rPr>
          <w:rFonts w:ascii="Arial" w:hAnsi="Arial" w:cs="Arial"/>
          <w:b/>
          <w:sz w:val="28"/>
          <w:szCs w:val="28"/>
        </w:rPr>
        <w:t>Eight Questions the Media Always Ask</w:t>
      </w:r>
    </w:p>
    <w:p w:rsidR="002D0401" w:rsidRDefault="002D0401">
      <w:pPr>
        <w:rPr>
          <w:rFonts w:ascii="Arial" w:hAnsi="Arial"/>
          <w:b/>
          <w:bCs/>
        </w:rPr>
      </w:pPr>
    </w:p>
    <w:p w:rsidR="002D0401" w:rsidRDefault="002D0401">
      <w:pPr>
        <w:numPr>
          <w:ilvl w:val="0"/>
          <w:numId w:val="42"/>
        </w:numPr>
        <w:rPr>
          <w:rFonts w:ascii="Arial" w:hAnsi="Arial"/>
        </w:rPr>
      </w:pPr>
      <w:r>
        <w:rPr>
          <w:rFonts w:ascii="Arial" w:hAnsi="Arial"/>
        </w:rPr>
        <w:t>What happened?</w:t>
      </w:r>
    </w:p>
    <w:p w:rsidR="002D0401" w:rsidRDefault="002D0401">
      <w:pPr>
        <w:numPr>
          <w:ilvl w:val="0"/>
          <w:numId w:val="42"/>
        </w:numPr>
        <w:rPr>
          <w:rFonts w:ascii="Arial" w:hAnsi="Arial"/>
        </w:rPr>
      </w:pPr>
      <w:r>
        <w:rPr>
          <w:rFonts w:ascii="Arial" w:hAnsi="Arial"/>
        </w:rPr>
        <w:t>Who is in charge?</w:t>
      </w:r>
    </w:p>
    <w:p w:rsidR="002D0401" w:rsidRDefault="002D0401">
      <w:pPr>
        <w:numPr>
          <w:ilvl w:val="0"/>
          <w:numId w:val="42"/>
        </w:numPr>
        <w:rPr>
          <w:rFonts w:ascii="Arial" w:hAnsi="Arial"/>
        </w:rPr>
      </w:pPr>
      <w:r>
        <w:rPr>
          <w:rFonts w:ascii="Arial" w:hAnsi="Arial"/>
        </w:rPr>
        <w:t>Has this been contained?</w:t>
      </w:r>
    </w:p>
    <w:p w:rsidR="002D0401" w:rsidRDefault="002D0401">
      <w:pPr>
        <w:numPr>
          <w:ilvl w:val="0"/>
          <w:numId w:val="42"/>
        </w:numPr>
        <w:rPr>
          <w:rFonts w:ascii="Arial" w:hAnsi="Arial"/>
        </w:rPr>
      </w:pPr>
      <w:r>
        <w:rPr>
          <w:rFonts w:ascii="Arial" w:hAnsi="Arial"/>
        </w:rPr>
        <w:t>Are victims being helped?</w:t>
      </w:r>
    </w:p>
    <w:p w:rsidR="002D0401" w:rsidRDefault="002D0401">
      <w:pPr>
        <w:numPr>
          <w:ilvl w:val="0"/>
          <w:numId w:val="42"/>
        </w:numPr>
        <w:rPr>
          <w:rFonts w:ascii="Arial" w:hAnsi="Arial"/>
        </w:rPr>
      </w:pPr>
      <w:r>
        <w:rPr>
          <w:rFonts w:ascii="Arial" w:hAnsi="Arial"/>
        </w:rPr>
        <w:t>What can we expect?</w:t>
      </w:r>
    </w:p>
    <w:p w:rsidR="002D0401" w:rsidRDefault="002D0401">
      <w:pPr>
        <w:numPr>
          <w:ilvl w:val="0"/>
          <w:numId w:val="42"/>
        </w:numPr>
        <w:rPr>
          <w:rFonts w:ascii="Arial" w:hAnsi="Arial"/>
        </w:rPr>
      </w:pPr>
      <w:r>
        <w:rPr>
          <w:rFonts w:ascii="Arial" w:hAnsi="Arial"/>
        </w:rPr>
        <w:t>What should we do?</w:t>
      </w:r>
    </w:p>
    <w:p w:rsidR="002D0401" w:rsidRDefault="002D0401">
      <w:pPr>
        <w:numPr>
          <w:ilvl w:val="0"/>
          <w:numId w:val="42"/>
        </w:numPr>
        <w:rPr>
          <w:rFonts w:ascii="Arial" w:hAnsi="Arial"/>
        </w:rPr>
      </w:pPr>
      <w:r>
        <w:rPr>
          <w:rFonts w:ascii="Arial" w:hAnsi="Arial"/>
        </w:rPr>
        <w:t>Why did this happen?</w:t>
      </w:r>
    </w:p>
    <w:p w:rsidR="002D0401" w:rsidRDefault="002D0401">
      <w:pPr>
        <w:numPr>
          <w:ilvl w:val="0"/>
          <w:numId w:val="42"/>
        </w:numPr>
        <w:rPr>
          <w:rFonts w:ascii="Arial" w:hAnsi="Arial"/>
        </w:rPr>
      </w:pPr>
      <w:r>
        <w:rPr>
          <w:rFonts w:ascii="Arial" w:hAnsi="Arial"/>
        </w:rPr>
        <w:t xml:space="preserve">Did you have forewarning? </w:t>
      </w:r>
    </w:p>
    <w:p w:rsidR="002D0401" w:rsidRDefault="002D0401">
      <w:pPr>
        <w:rPr>
          <w:rFonts w:ascii="Arial" w:hAnsi="Arial"/>
          <w:b/>
          <w:bCs/>
        </w:rPr>
      </w:pPr>
    </w:p>
    <w:p w:rsidR="002D0401" w:rsidRDefault="002D0401">
      <w:pPr>
        <w:ind w:firstLine="360"/>
        <w:rPr>
          <w:rFonts w:ascii="Arial" w:hAnsi="Arial" w:cs="Arial"/>
          <w:b/>
          <w:bCs/>
        </w:rPr>
      </w:pPr>
      <w:r>
        <w:rPr>
          <w:rFonts w:ascii="Arial" w:hAnsi="Arial" w:cs="Arial"/>
          <w:b/>
          <w:bCs/>
        </w:rPr>
        <w:t>Questions the Crisis Team Must Ask Itself</w:t>
      </w:r>
    </w:p>
    <w:p w:rsidR="002D0401" w:rsidRDefault="002D0401">
      <w:pPr>
        <w:ind w:firstLine="360"/>
        <w:rPr>
          <w:rFonts w:ascii="Arial" w:hAnsi="Arial" w:cs="Arial"/>
          <w:b/>
          <w:bCs/>
        </w:rPr>
      </w:pPr>
    </w:p>
    <w:p w:rsidR="002D0401" w:rsidRDefault="002D0401">
      <w:pPr>
        <w:numPr>
          <w:ilvl w:val="0"/>
          <w:numId w:val="43"/>
        </w:numPr>
        <w:rPr>
          <w:rFonts w:ascii="Arial" w:hAnsi="Arial"/>
          <w:bCs/>
        </w:rPr>
      </w:pPr>
      <w:r>
        <w:rPr>
          <w:rFonts w:ascii="Arial" w:hAnsi="Arial"/>
          <w:bCs/>
        </w:rPr>
        <w:t>What happened?</w:t>
      </w:r>
    </w:p>
    <w:p w:rsidR="002D0401" w:rsidRDefault="002D0401">
      <w:pPr>
        <w:numPr>
          <w:ilvl w:val="0"/>
          <w:numId w:val="43"/>
        </w:numPr>
        <w:rPr>
          <w:rFonts w:ascii="Arial" w:hAnsi="Arial"/>
          <w:bCs/>
        </w:rPr>
      </w:pPr>
      <w:r>
        <w:rPr>
          <w:rFonts w:ascii="Arial" w:hAnsi="Arial"/>
          <w:bCs/>
        </w:rPr>
        <w:t>How do we know?</w:t>
      </w:r>
    </w:p>
    <w:p w:rsidR="002D0401" w:rsidRDefault="002D0401">
      <w:pPr>
        <w:numPr>
          <w:ilvl w:val="0"/>
          <w:numId w:val="43"/>
        </w:numPr>
        <w:rPr>
          <w:rFonts w:ascii="Arial" w:hAnsi="Arial"/>
          <w:bCs/>
        </w:rPr>
      </w:pPr>
      <w:r>
        <w:rPr>
          <w:rFonts w:ascii="Arial" w:hAnsi="Arial"/>
          <w:bCs/>
        </w:rPr>
        <w:t>Who is responsible?</w:t>
      </w:r>
    </w:p>
    <w:p w:rsidR="002D0401" w:rsidRDefault="002D0401">
      <w:pPr>
        <w:numPr>
          <w:ilvl w:val="0"/>
          <w:numId w:val="43"/>
        </w:numPr>
        <w:rPr>
          <w:rFonts w:ascii="Arial" w:hAnsi="Arial"/>
          <w:bCs/>
        </w:rPr>
      </w:pPr>
      <w:r>
        <w:rPr>
          <w:rFonts w:ascii="Arial" w:hAnsi="Arial"/>
          <w:bCs/>
        </w:rPr>
        <w:t>Why did it happen?</w:t>
      </w:r>
    </w:p>
    <w:p w:rsidR="002D0401" w:rsidRDefault="002D0401">
      <w:pPr>
        <w:numPr>
          <w:ilvl w:val="0"/>
          <w:numId w:val="43"/>
        </w:numPr>
        <w:rPr>
          <w:rFonts w:ascii="Arial" w:hAnsi="Arial"/>
          <w:bCs/>
        </w:rPr>
      </w:pPr>
      <w:r>
        <w:rPr>
          <w:rFonts w:ascii="Arial" w:hAnsi="Arial"/>
          <w:bCs/>
        </w:rPr>
        <w:t>Who is affected?</w:t>
      </w:r>
    </w:p>
    <w:p w:rsidR="002D0401" w:rsidRDefault="002D0401">
      <w:pPr>
        <w:numPr>
          <w:ilvl w:val="0"/>
          <w:numId w:val="43"/>
        </w:numPr>
        <w:rPr>
          <w:rFonts w:ascii="Arial" w:hAnsi="Arial"/>
          <w:bCs/>
        </w:rPr>
      </w:pPr>
      <w:r>
        <w:rPr>
          <w:rFonts w:ascii="Arial" w:hAnsi="Arial"/>
          <w:bCs/>
        </w:rPr>
        <w:t>What should we do?</w:t>
      </w:r>
    </w:p>
    <w:p w:rsidR="002D0401" w:rsidRDefault="002D0401">
      <w:pPr>
        <w:numPr>
          <w:ilvl w:val="0"/>
          <w:numId w:val="43"/>
        </w:numPr>
        <w:rPr>
          <w:rFonts w:ascii="Arial" w:hAnsi="Arial"/>
          <w:bCs/>
        </w:rPr>
      </w:pPr>
      <w:r>
        <w:rPr>
          <w:rFonts w:ascii="Arial" w:hAnsi="Arial"/>
          <w:bCs/>
        </w:rPr>
        <w:t>Who can we trust?</w:t>
      </w:r>
    </w:p>
    <w:p w:rsidR="002D0401" w:rsidRDefault="002D0401">
      <w:pPr>
        <w:numPr>
          <w:ilvl w:val="0"/>
          <w:numId w:val="43"/>
        </w:numPr>
        <w:rPr>
          <w:rFonts w:ascii="Arial" w:hAnsi="Arial"/>
          <w:bCs/>
        </w:rPr>
      </w:pPr>
      <w:r>
        <w:rPr>
          <w:rFonts w:ascii="Arial" w:hAnsi="Arial"/>
          <w:bCs/>
        </w:rPr>
        <w:t>Who needs to hear from us?</w:t>
      </w:r>
    </w:p>
    <w:p w:rsidR="002D0401" w:rsidRDefault="002D0401">
      <w:pPr>
        <w:numPr>
          <w:ilvl w:val="0"/>
          <w:numId w:val="43"/>
        </w:numPr>
        <w:rPr>
          <w:rFonts w:ascii="Arial" w:hAnsi="Arial"/>
          <w:bCs/>
        </w:rPr>
      </w:pPr>
      <w:r>
        <w:rPr>
          <w:rFonts w:ascii="Arial" w:hAnsi="Arial"/>
          <w:bCs/>
        </w:rPr>
        <w:t>What should we say?</w:t>
      </w:r>
    </w:p>
    <w:p w:rsidR="002D0401" w:rsidRDefault="002D0401">
      <w:pPr>
        <w:ind w:left="360"/>
        <w:rPr>
          <w:rFonts w:ascii="Arial" w:hAnsi="Arial"/>
          <w:bCs/>
        </w:rPr>
      </w:pPr>
      <w:r>
        <w:rPr>
          <w:rFonts w:ascii="Arial" w:hAnsi="Arial"/>
          <w:bCs/>
        </w:rPr>
        <w:t>10. How should we say it?</w:t>
      </w:r>
    </w:p>
    <w:p w:rsidR="002D0401" w:rsidRDefault="002D0401">
      <w:pPr>
        <w:ind w:left="360"/>
        <w:rPr>
          <w:rFonts w:ascii="Arial" w:hAnsi="Arial"/>
          <w:b/>
          <w:bCs/>
        </w:rPr>
      </w:pPr>
    </w:p>
    <w:p w:rsidR="002D0401" w:rsidRDefault="002D0401">
      <w:pPr>
        <w:pStyle w:val="BodyTextIndent"/>
        <w:ind w:left="0"/>
        <w:rPr>
          <w:rFonts w:ascii="Arial" w:hAnsi="Arial"/>
          <w:b/>
        </w:rPr>
      </w:pPr>
    </w:p>
    <w:p w:rsidR="002D0401" w:rsidRDefault="002D0401">
      <w:pPr>
        <w:pStyle w:val="BodyTextIndent"/>
        <w:ind w:left="0"/>
        <w:rPr>
          <w:rFonts w:ascii="Arial" w:hAnsi="Arial"/>
          <w:b/>
        </w:rPr>
      </w:pPr>
    </w:p>
    <w:p w:rsidR="002D0401" w:rsidRDefault="002D0401">
      <w:pPr>
        <w:pStyle w:val="BodyTextIndent"/>
        <w:ind w:left="0"/>
        <w:rPr>
          <w:rFonts w:ascii="Arial" w:hAnsi="Arial"/>
          <w:b/>
        </w:rPr>
      </w:pPr>
    </w:p>
    <w:p w:rsidR="002D0401" w:rsidRPr="00644E6E" w:rsidRDefault="002D0401">
      <w:pPr>
        <w:pStyle w:val="BodyTextIndent"/>
        <w:ind w:left="0"/>
        <w:rPr>
          <w:rFonts w:ascii="Arial" w:hAnsi="Arial"/>
          <w:sz w:val="22"/>
        </w:rPr>
      </w:pPr>
      <w:r w:rsidRPr="00644E6E">
        <w:rPr>
          <w:rFonts w:ascii="Arial" w:hAnsi="Arial"/>
          <w:sz w:val="22"/>
        </w:rPr>
        <w:t xml:space="preserve">Eight Questions the Media Always Ask from University of Iowa Study. </w:t>
      </w:r>
      <w:r w:rsidR="00170FC4">
        <w:rPr>
          <w:rFonts w:ascii="Arial" w:hAnsi="Arial"/>
          <w:sz w:val="22"/>
        </w:rPr>
        <w:t xml:space="preserve"> </w:t>
      </w:r>
      <w:r w:rsidRPr="00644E6E">
        <w:rPr>
          <w:rFonts w:ascii="Arial" w:hAnsi="Arial"/>
          <w:sz w:val="22"/>
        </w:rPr>
        <w:t>Questions the Crisis Team Must Ask Itself from Eric Mower &amp; Associates Workshop, June 2008.</w:t>
      </w:r>
    </w:p>
    <w:p w:rsidR="002D0401" w:rsidRPr="00644E6E" w:rsidRDefault="002D0401">
      <w:pPr>
        <w:pStyle w:val="BodyTextIndent"/>
        <w:ind w:left="0"/>
        <w:rPr>
          <w:rFonts w:ascii="Arial" w:hAnsi="Arial"/>
          <w:sz w:val="22"/>
        </w:rPr>
      </w:pPr>
    </w:p>
    <w:p w:rsidR="002D0401" w:rsidRPr="00644E6E" w:rsidRDefault="002D0401">
      <w:pPr>
        <w:pStyle w:val="BodyTextIndent"/>
        <w:ind w:left="0"/>
        <w:rPr>
          <w:rFonts w:ascii="Arial" w:hAnsi="Arial"/>
          <w:sz w:val="22"/>
        </w:rPr>
      </w:pPr>
      <w:r w:rsidRPr="00644E6E">
        <w:rPr>
          <w:rFonts w:ascii="Arial" w:hAnsi="Arial"/>
          <w:sz w:val="22"/>
        </w:rPr>
        <w:t xml:space="preserve">Handout for N.C. Cooperative Extension workshop on Dealing with Controversial Issues – Working with the News Media. </w:t>
      </w:r>
    </w:p>
    <w:p w:rsidR="002D0401" w:rsidRPr="00644E6E" w:rsidRDefault="002D0401">
      <w:pPr>
        <w:pStyle w:val="BodyTextIndent"/>
        <w:ind w:left="0"/>
        <w:rPr>
          <w:rFonts w:ascii="Arial" w:hAnsi="Arial"/>
          <w:sz w:val="22"/>
        </w:rPr>
      </w:pPr>
    </w:p>
    <w:p w:rsidR="002D0401" w:rsidRPr="00644E6E" w:rsidRDefault="002D0401">
      <w:pPr>
        <w:pStyle w:val="BodyTextIndent"/>
        <w:ind w:left="0"/>
        <w:rPr>
          <w:rFonts w:ascii="Arial" w:hAnsi="Arial"/>
          <w:sz w:val="22"/>
        </w:rPr>
      </w:pPr>
      <w:r w:rsidRPr="00644E6E">
        <w:rPr>
          <w:rFonts w:ascii="Arial" w:hAnsi="Arial"/>
          <w:sz w:val="22"/>
        </w:rPr>
        <w:t xml:space="preserve">Contacts: Leah Chester-Davis, </w:t>
      </w:r>
      <w:hyperlink r:id="rId19" w:history="1">
        <w:r w:rsidRPr="00644E6E">
          <w:rPr>
            <w:rStyle w:val="Hyperlink"/>
            <w:rFonts w:ascii="Arial" w:hAnsi="Arial"/>
            <w:sz w:val="22"/>
          </w:rPr>
          <w:t>leah_chester-davis@ncsu.edu</w:t>
        </w:r>
      </w:hyperlink>
      <w:r w:rsidRPr="00644E6E">
        <w:rPr>
          <w:rFonts w:ascii="Arial" w:hAnsi="Arial"/>
          <w:sz w:val="22"/>
        </w:rPr>
        <w:t xml:space="preserve"> or 704-250-5400; </w:t>
      </w:r>
      <w:r w:rsidR="00170FC4">
        <w:rPr>
          <w:rFonts w:ascii="Arial" w:hAnsi="Arial"/>
          <w:sz w:val="22"/>
        </w:rPr>
        <w:t xml:space="preserve">   </w:t>
      </w:r>
      <w:r w:rsidRPr="00644E6E">
        <w:rPr>
          <w:rFonts w:ascii="Arial" w:hAnsi="Arial"/>
          <w:sz w:val="22"/>
        </w:rPr>
        <w:t xml:space="preserve">Natalie Hampton, </w:t>
      </w:r>
      <w:hyperlink r:id="rId20" w:history="1">
        <w:r w:rsidRPr="00644E6E">
          <w:rPr>
            <w:rStyle w:val="Hyperlink"/>
            <w:rFonts w:ascii="Arial" w:hAnsi="Arial"/>
            <w:sz w:val="22"/>
          </w:rPr>
          <w:t>natalie_hampton@ncsu.edu</w:t>
        </w:r>
      </w:hyperlink>
      <w:r w:rsidRPr="00644E6E">
        <w:rPr>
          <w:rFonts w:ascii="Arial" w:hAnsi="Arial"/>
          <w:sz w:val="22"/>
        </w:rPr>
        <w:t xml:space="preserve"> or 919-513-3128; </w:t>
      </w:r>
    </w:p>
    <w:p w:rsidR="002D0401" w:rsidRDefault="002D0401">
      <w:pPr>
        <w:pStyle w:val="BodyTextIndent"/>
        <w:ind w:left="0"/>
        <w:rPr>
          <w:rFonts w:ascii="Arial" w:hAnsi="Arial"/>
          <w:sz w:val="22"/>
        </w:rPr>
      </w:pPr>
      <w:r w:rsidRPr="00644E6E">
        <w:rPr>
          <w:rFonts w:ascii="Arial" w:hAnsi="Arial"/>
          <w:sz w:val="22"/>
        </w:rPr>
        <w:t xml:space="preserve">Dee Shore, </w:t>
      </w:r>
      <w:hyperlink r:id="rId21" w:history="1">
        <w:r w:rsidRPr="00644E6E">
          <w:rPr>
            <w:rStyle w:val="Hyperlink"/>
            <w:rFonts w:ascii="Arial" w:hAnsi="Arial"/>
            <w:sz w:val="22"/>
          </w:rPr>
          <w:t>dee_shore@ncsu.edu</w:t>
        </w:r>
      </w:hyperlink>
      <w:r w:rsidRPr="00644E6E">
        <w:rPr>
          <w:rFonts w:ascii="Arial" w:hAnsi="Arial"/>
          <w:sz w:val="22"/>
        </w:rPr>
        <w:t xml:space="preserve"> or 919-513-3107</w:t>
      </w:r>
    </w:p>
    <w:p w:rsidR="00644E6E" w:rsidRDefault="00644E6E">
      <w:pPr>
        <w:pStyle w:val="BodyTextIndent"/>
        <w:ind w:left="0"/>
        <w:rPr>
          <w:rFonts w:ascii="Arial" w:hAnsi="Arial"/>
          <w:sz w:val="22"/>
        </w:rPr>
      </w:pPr>
    </w:p>
    <w:p w:rsidR="00DA0C12" w:rsidRDefault="00DA0C12">
      <w:pPr>
        <w:pStyle w:val="BodyTextIndent"/>
        <w:ind w:left="0"/>
        <w:rPr>
          <w:rFonts w:ascii="Arial" w:hAnsi="Arial"/>
          <w:sz w:val="22"/>
        </w:rPr>
      </w:pPr>
    </w:p>
    <w:p w:rsidR="00DA0C12" w:rsidRDefault="00DA0C12">
      <w:pPr>
        <w:pStyle w:val="BodyTextIndent"/>
        <w:ind w:left="0"/>
        <w:rPr>
          <w:rFonts w:ascii="Arial" w:hAnsi="Arial"/>
          <w:sz w:val="22"/>
        </w:rPr>
      </w:pPr>
    </w:p>
    <w:p w:rsidR="00DA0C12" w:rsidRPr="00644E6E" w:rsidRDefault="00DA0C12">
      <w:pPr>
        <w:pStyle w:val="BodyTextIndent"/>
        <w:ind w:left="0"/>
        <w:rPr>
          <w:rFonts w:ascii="Arial" w:hAnsi="Arial"/>
          <w:sz w:val="22"/>
        </w:rPr>
      </w:pPr>
    </w:p>
    <w:p w:rsidR="002D0401" w:rsidRDefault="002D0401">
      <w:pPr>
        <w:pStyle w:val="Title"/>
        <w:jc w:val="left"/>
        <w:rPr>
          <w:b w:val="0"/>
          <w:bCs w:val="0"/>
          <w:i/>
          <w:iCs/>
          <w:color w:val="7F7F7F"/>
          <w:sz w:val="14"/>
          <w:szCs w:val="14"/>
          <w:u w:val="none"/>
        </w:rPr>
      </w:pPr>
    </w:p>
    <w:p w:rsidR="002D0401" w:rsidRDefault="00A76630">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2D0401" w:rsidRDefault="005A4EF3">
      <w:pPr>
        <w:pStyle w:val="ColorfulList-Accent11"/>
        <w:ind w:left="0"/>
        <w:jc w:val="center"/>
        <w:rPr>
          <w:rFonts w:ascii="Arial" w:hAnsi="Arial" w:cs="Arial"/>
          <w:b/>
          <w:bCs/>
          <w:sz w:val="24"/>
        </w:rPr>
      </w:pPr>
      <w:r>
        <w:rPr>
          <w:rFonts w:ascii="Arial" w:hAnsi="Arial" w:cs="Arial"/>
          <w:b/>
          <w:bCs/>
          <w:noProof/>
          <w:sz w:val="24"/>
        </w:rPr>
        <w:drawing>
          <wp:anchor distT="0" distB="0" distL="114300" distR="114300" simplePos="0" relativeHeight="251677696" behindDoc="1" locked="0" layoutInCell="1" allowOverlap="1">
            <wp:simplePos x="0" y="0"/>
            <wp:positionH relativeFrom="margin">
              <wp:posOffset>3961130</wp:posOffset>
            </wp:positionH>
            <wp:positionV relativeFrom="paragraph">
              <wp:posOffset>-285750</wp:posOffset>
            </wp:positionV>
            <wp:extent cx="1525270" cy="828675"/>
            <wp:effectExtent l="19050" t="0" r="0" b="0"/>
            <wp:wrapTight wrapText="bothSides">
              <wp:wrapPolygon edited="0">
                <wp:start x="-270" y="0"/>
                <wp:lineTo x="-270" y="21352"/>
                <wp:lineTo x="21582" y="21352"/>
                <wp:lineTo x="21582" y="0"/>
                <wp:lineTo x="-27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rFonts w:ascii="Arial" w:hAnsi="Arial" w:cs="Arial"/>
          <w:b/>
          <w:bCs/>
          <w:noProof/>
          <w:sz w:val="24"/>
        </w:rPr>
        <w:drawing>
          <wp:anchor distT="0" distB="0" distL="114300" distR="114300" simplePos="0" relativeHeight="251675648" behindDoc="1" locked="0" layoutInCell="1" allowOverlap="1">
            <wp:simplePos x="0" y="0"/>
            <wp:positionH relativeFrom="margin">
              <wp:posOffset>0</wp:posOffset>
            </wp:positionH>
            <wp:positionV relativeFrom="paragraph">
              <wp:posOffset>-114300</wp:posOffset>
            </wp:positionV>
            <wp:extent cx="1759585" cy="533400"/>
            <wp:effectExtent l="19050" t="0" r="0" b="0"/>
            <wp:wrapTight wrapText="bothSides">
              <wp:wrapPolygon edited="0">
                <wp:start x="-234" y="0"/>
                <wp:lineTo x="-234" y="20829"/>
                <wp:lineTo x="21514" y="20829"/>
                <wp:lineTo x="21514" y="0"/>
                <wp:lineTo x="-234"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2D0401" w:rsidRDefault="002D0401" w:rsidP="00DA0C12">
      <w:pPr>
        <w:pStyle w:val="ColorfulList-Accent11"/>
        <w:ind w:left="0"/>
        <w:rPr>
          <w:rFonts w:ascii="Arial" w:hAnsi="Arial" w:cs="Arial"/>
          <w:b/>
          <w:bCs/>
          <w:sz w:val="24"/>
        </w:rPr>
      </w:pPr>
    </w:p>
    <w:p w:rsidR="002D0401" w:rsidRDefault="002D0401">
      <w:pPr>
        <w:pStyle w:val="ColorfulList-Accent11"/>
        <w:ind w:left="0"/>
        <w:jc w:val="center"/>
        <w:rPr>
          <w:rFonts w:ascii="Arial" w:hAnsi="Arial" w:cs="Arial"/>
          <w:b/>
          <w:bCs/>
          <w:sz w:val="28"/>
        </w:rPr>
      </w:pPr>
      <w:r>
        <w:rPr>
          <w:rFonts w:ascii="Arial" w:hAnsi="Arial" w:cs="Arial"/>
          <w:b/>
          <w:bCs/>
          <w:sz w:val="28"/>
        </w:rPr>
        <w:t>Working with the Government</w:t>
      </w:r>
    </w:p>
    <w:p w:rsidR="002D0401" w:rsidRDefault="002D0401">
      <w:pPr>
        <w:pStyle w:val="ColorfulList-Accent11"/>
        <w:ind w:left="0"/>
        <w:rPr>
          <w:rFonts w:ascii="Arial" w:hAnsi="Arial" w:cs="Arial"/>
          <w:sz w:val="24"/>
        </w:rPr>
      </w:pPr>
      <w:r>
        <w:rPr>
          <w:rFonts w:ascii="Arial" w:hAnsi="Arial" w:cs="Arial"/>
          <w:sz w:val="24"/>
        </w:rPr>
        <w:t xml:space="preserve">Governmental agencies play a big role on how a crisis is perceived by the public.  Whether communicated directly through the Internet or media stories, governmental messages can have a tremendous impact on the livelihood of food companies. </w:t>
      </w:r>
    </w:p>
    <w:p w:rsidR="002D0401" w:rsidRPr="00170FC4" w:rsidRDefault="002D0401">
      <w:pPr>
        <w:pStyle w:val="ColorfulList-Accent11"/>
        <w:ind w:left="0"/>
        <w:rPr>
          <w:rFonts w:ascii="Arial" w:hAnsi="Arial" w:cs="Arial"/>
          <w:sz w:val="24"/>
          <w:szCs w:val="24"/>
        </w:rPr>
      </w:pPr>
      <w:r>
        <w:rPr>
          <w:rFonts w:ascii="Arial" w:hAnsi="Arial" w:cs="Arial"/>
          <w:sz w:val="24"/>
        </w:rPr>
        <w:t>The produce industry has worked very closely with the FDA in trying to develop a balanced approach that protects everyone.  The FDA’s Reportable Food Registry is an electronic portal for food suppliers to report when there is a reasonable probability that food products may cause serious adverse health consequences.  The FDA provides food safety guidance for the food ind</w:t>
      </w:r>
      <w:r w:rsidRPr="00170FC4">
        <w:rPr>
          <w:rFonts w:ascii="Arial" w:hAnsi="Arial" w:cs="Arial"/>
          <w:sz w:val="24"/>
          <w:szCs w:val="24"/>
        </w:rPr>
        <w:t xml:space="preserve">ustry at </w:t>
      </w:r>
      <w:hyperlink r:id="rId22" w:history="1">
        <w:r w:rsidRPr="00170FC4">
          <w:rPr>
            <w:rStyle w:val="Hyperlink"/>
            <w:rFonts w:ascii="Arial" w:hAnsi="Arial" w:cs="Arial"/>
            <w:sz w:val="24"/>
            <w:szCs w:val="24"/>
          </w:rPr>
          <w:t>www.fda.gov</w:t>
        </w:r>
      </w:hyperlink>
      <w:r w:rsidRPr="00170FC4">
        <w:rPr>
          <w:rFonts w:ascii="Arial" w:hAnsi="Arial" w:cs="Arial"/>
          <w:sz w:val="24"/>
          <w:szCs w:val="24"/>
        </w:rPr>
        <w:t>.</w:t>
      </w:r>
    </w:p>
    <w:p w:rsidR="00170FC4" w:rsidRPr="00170FC4" w:rsidRDefault="002D0401" w:rsidP="00170FC4">
      <w:pPr>
        <w:pStyle w:val="ColorfulList-Accent11"/>
        <w:ind w:left="0"/>
        <w:rPr>
          <w:rFonts w:ascii="Arial" w:hAnsi="Arial" w:cs="Arial"/>
          <w:sz w:val="24"/>
          <w:szCs w:val="24"/>
        </w:rPr>
      </w:pPr>
      <w:r w:rsidRPr="00170FC4">
        <w:rPr>
          <w:rFonts w:ascii="Arial" w:hAnsi="Arial" w:cs="Arial"/>
          <w:sz w:val="24"/>
          <w:szCs w:val="24"/>
        </w:rPr>
        <w:t>The FDA will issue press releases/media advisories dur</w:t>
      </w:r>
      <w:r>
        <w:rPr>
          <w:rFonts w:ascii="Arial" w:hAnsi="Arial" w:cs="Arial"/>
          <w:sz w:val="24"/>
        </w:rPr>
        <w:t>ing recalls so they can alert consumers of their concern regarding certain products.  They</w:t>
      </w:r>
      <w:r w:rsidRPr="00170FC4">
        <w:rPr>
          <w:rFonts w:ascii="Arial" w:hAnsi="Arial" w:cs="Arial"/>
          <w:sz w:val="24"/>
          <w:szCs w:val="24"/>
        </w:rPr>
        <w:t xml:space="preserve"> will also post company releases on their site as</w:t>
      </w:r>
      <w:r w:rsidR="00BB4CD4">
        <w:rPr>
          <w:rFonts w:ascii="Arial" w:hAnsi="Arial" w:cs="Arial"/>
          <w:sz w:val="24"/>
          <w:szCs w:val="24"/>
        </w:rPr>
        <w:t xml:space="preserve"> well as a service to consumers.</w:t>
      </w: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DA0C12" w:rsidRDefault="00DA0C12">
      <w:pPr>
        <w:rPr>
          <w:rFonts w:ascii="Arial" w:hAnsi="Arial" w:cs="Arial"/>
        </w:rPr>
      </w:pPr>
    </w:p>
    <w:p w:rsidR="00DA0C12" w:rsidRDefault="00DA0C12">
      <w:pPr>
        <w:rPr>
          <w:rFonts w:ascii="Arial" w:hAnsi="Arial" w:cs="Arial"/>
        </w:rPr>
      </w:pPr>
    </w:p>
    <w:p w:rsidR="00DA0C12" w:rsidRDefault="00DA0C12">
      <w:pPr>
        <w:rPr>
          <w:rFonts w:ascii="Arial" w:hAnsi="Arial" w:cs="Arial"/>
        </w:rPr>
      </w:pPr>
    </w:p>
    <w:p w:rsidR="00170FC4" w:rsidRDefault="00170FC4">
      <w:pPr>
        <w:rPr>
          <w:rFonts w:ascii="Arial" w:hAnsi="Arial" w:cs="Arial"/>
        </w:rPr>
      </w:pPr>
    </w:p>
    <w:p w:rsidR="00170FC4" w:rsidRDefault="00170FC4">
      <w:pPr>
        <w:rPr>
          <w:rFonts w:ascii="Arial" w:hAnsi="Arial" w:cs="Arial"/>
        </w:rPr>
      </w:pPr>
    </w:p>
    <w:p w:rsidR="00BB4CD4" w:rsidRDefault="00BB4CD4">
      <w:pPr>
        <w:rPr>
          <w:rFonts w:ascii="Arial" w:hAnsi="Arial" w:cs="Arial"/>
        </w:rPr>
      </w:pPr>
    </w:p>
    <w:p w:rsidR="00170FC4" w:rsidRPr="00DA0C12" w:rsidRDefault="00A76630" w:rsidP="00DA0C12">
      <w:pPr>
        <w:pStyle w:val="Title"/>
        <w:jc w:val="left"/>
        <w:rPr>
          <w:b w:val="0"/>
          <w:bCs w:val="0"/>
          <w:i/>
          <w:iCs/>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170FC4" w:rsidRDefault="005A4EF3" w:rsidP="00015DE2">
      <w:pPr>
        <w:pStyle w:val="ColorfulList-Accent11"/>
        <w:ind w:left="0"/>
        <w:jc w:val="center"/>
        <w:rPr>
          <w:rFonts w:ascii="Arial" w:hAnsi="Arial" w:cs="Arial"/>
          <w:b/>
          <w:sz w:val="28"/>
          <w:szCs w:val="28"/>
        </w:rPr>
      </w:pPr>
      <w:r>
        <w:rPr>
          <w:rFonts w:ascii="Arial" w:hAnsi="Arial" w:cs="Arial"/>
          <w:b/>
          <w:noProof/>
          <w:sz w:val="28"/>
          <w:szCs w:val="28"/>
        </w:rPr>
        <w:drawing>
          <wp:anchor distT="0" distB="0" distL="114300" distR="114300" simplePos="0" relativeHeight="251692032" behindDoc="1" locked="0" layoutInCell="1" allowOverlap="1">
            <wp:simplePos x="0" y="0"/>
            <wp:positionH relativeFrom="margin">
              <wp:posOffset>3961130</wp:posOffset>
            </wp:positionH>
            <wp:positionV relativeFrom="paragraph">
              <wp:posOffset>-313690</wp:posOffset>
            </wp:positionV>
            <wp:extent cx="1525270" cy="828675"/>
            <wp:effectExtent l="19050" t="0" r="0" b="0"/>
            <wp:wrapTight wrapText="bothSides">
              <wp:wrapPolygon edited="0">
                <wp:start x="-270" y="0"/>
                <wp:lineTo x="-270" y="21352"/>
                <wp:lineTo x="21582" y="21352"/>
                <wp:lineTo x="21582" y="0"/>
                <wp:lineTo x="-27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rFonts w:ascii="Arial" w:hAnsi="Arial" w:cs="Arial"/>
          <w:b/>
          <w:noProof/>
          <w:sz w:val="28"/>
          <w:szCs w:val="28"/>
        </w:rPr>
        <w:drawing>
          <wp:anchor distT="0" distB="0" distL="114300" distR="114300" simplePos="0" relativeHeight="251691008" behindDoc="1" locked="0" layoutInCell="1" allowOverlap="1">
            <wp:simplePos x="0" y="0"/>
            <wp:positionH relativeFrom="margin">
              <wp:posOffset>0</wp:posOffset>
            </wp:positionH>
            <wp:positionV relativeFrom="paragraph">
              <wp:posOffset>-161290</wp:posOffset>
            </wp:positionV>
            <wp:extent cx="1759585" cy="533400"/>
            <wp:effectExtent l="19050" t="0" r="0" b="0"/>
            <wp:wrapTight wrapText="bothSides">
              <wp:wrapPolygon edited="0">
                <wp:start x="-234" y="0"/>
                <wp:lineTo x="-234" y="20829"/>
                <wp:lineTo x="21514" y="20829"/>
                <wp:lineTo x="21514" y="0"/>
                <wp:lineTo x="-234"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015DE2" w:rsidRPr="00015DE2" w:rsidRDefault="00015DE2" w:rsidP="00015DE2">
      <w:pPr>
        <w:pStyle w:val="ColorfulList-Accent11"/>
        <w:ind w:left="0"/>
        <w:jc w:val="center"/>
        <w:rPr>
          <w:rFonts w:ascii="Arial" w:hAnsi="Arial" w:cs="Arial"/>
          <w:b/>
          <w:sz w:val="16"/>
          <w:szCs w:val="16"/>
        </w:rPr>
      </w:pPr>
    </w:p>
    <w:p w:rsidR="00170FC4" w:rsidRPr="00170FC4" w:rsidRDefault="00170FC4" w:rsidP="00170FC4">
      <w:pPr>
        <w:pStyle w:val="ColorfulList-Accent11"/>
        <w:ind w:left="0"/>
        <w:jc w:val="center"/>
        <w:rPr>
          <w:rFonts w:ascii="Arial" w:hAnsi="Arial" w:cs="Arial"/>
          <w:b/>
          <w:sz w:val="28"/>
          <w:szCs w:val="28"/>
        </w:rPr>
      </w:pPr>
      <w:r w:rsidRPr="00170FC4">
        <w:rPr>
          <w:rFonts w:ascii="Arial" w:hAnsi="Arial" w:cs="Arial"/>
          <w:b/>
          <w:sz w:val="28"/>
          <w:szCs w:val="28"/>
        </w:rPr>
        <w:t xml:space="preserve">Sample </w:t>
      </w:r>
      <w:r w:rsidR="00A76630">
        <w:rPr>
          <w:rFonts w:ascii="Arial" w:hAnsi="Arial" w:cs="Arial"/>
          <w:b/>
          <w:sz w:val="28"/>
          <w:szCs w:val="28"/>
        </w:rPr>
        <w:t xml:space="preserve">Recall-related </w:t>
      </w:r>
      <w:r w:rsidRPr="00170FC4">
        <w:rPr>
          <w:rFonts w:ascii="Arial" w:hAnsi="Arial" w:cs="Arial"/>
          <w:b/>
          <w:sz w:val="28"/>
          <w:szCs w:val="28"/>
        </w:rPr>
        <w:t>News Release</w:t>
      </w:r>
    </w:p>
    <w:p w:rsidR="00015DE2" w:rsidRDefault="00015DE2" w:rsidP="00170FC4">
      <w:pPr>
        <w:rPr>
          <w:rFonts w:ascii="Arial" w:hAnsi="Arial" w:cs="Arial"/>
          <w:b/>
        </w:rPr>
      </w:pPr>
    </w:p>
    <w:p w:rsidR="00170FC4" w:rsidRPr="00170FC4" w:rsidRDefault="00170FC4" w:rsidP="00170FC4">
      <w:pPr>
        <w:rPr>
          <w:rFonts w:ascii="Arial" w:eastAsia="Arial Unicode MS" w:hAnsi="Arial" w:cs="Arial"/>
          <w:b/>
        </w:rPr>
      </w:pPr>
      <w:r>
        <w:rPr>
          <w:rFonts w:ascii="Arial" w:hAnsi="Arial" w:cs="Arial"/>
          <w:b/>
        </w:rPr>
        <w:t>Austinuts o</w:t>
      </w:r>
      <w:r w:rsidRPr="00170FC4">
        <w:rPr>
          <w:rFonts w:ascii="Arial" w:hAnsi="Arial" w:cs="Arial"/>
          <w:b/>
        </w:rPr>
        <w:t>f Dallas, Inc. Announces Voluntary Recall of Honey Mustard Pretzels</w:t>
      </w:r>
    </w:p>
    <w:p w:rsidR="00170FC4" w:rsidRDefault="00170FC4" w:rsidP="00170FC4">
      <w:pPr>
        <w:rPr>
          <w:rFonts w:ascii="Arial" w:hAnsi="Arial" w:cs="Arial"/>
        </w:rPr>
      </w:pPr>
      <w:r>
        <w:rPr>
          <w:rFonts w:ascii="Arial" w:hAnsi="Arial" w:cs="Arial"/>
        </w:rPr>
        <w:t> </w:t>
      </w:r>
    </w:p>
    <w:p w:rsidR="00170FC4" w:rsidRPr="00015DE2" w:rsidRDefault="00170FC4" w:rsidP="00170FC4">
      <w:pPr>
        <w:rPr>
          <w:rFonts w:ascii="Arial" w:hAnsi="Arial" w:cs="Arial"/>
          <w:sz w:val="22"/>
          <w:szCs w:val="22"/>
        </w:rPr>
      </w:pPr>
      <w:r w:rsidRPr="00015DE2">
        <w:rPr>
          <w:rStyle w:val="Strong"/>
          <w:rFonts w:ascii="Arial" w:hAnsi="Arial" w:cs="Arial"/>
          <w:sz w:val="22"/>
          <w:szCs w:val="22"/>
        </w:rPr>
        <w:t>Contact:</w:t>
      </w:r>
      <w:r w:rsidRPr="00015DE2">
        <w:rPr>
          <w:rFonts w:ascii="Arial" w:hAnsi="Arial" w:cs="Arial"/>
          <w:sz w:val="22"/>
          <w:szCs w:val="22"/>
        </w:rPr>
        <w:br/>
        <w:t>Blair Bernier</w:t>
      </w:r>
      <w:r w:rsidRPr="00015DE2">
        <w:rPr>
          <w:rFonts w:ascii="Arial" w:hAnsi="Arial" w:cs="Arial"/>
          <w:sz w:val="22"/>
          <w:szCs w:val="22"/>
        </w:rPr>
        <w:br/>
        <w:t>214-739-6887</w:t>
      </w:r>
    </w:p>
    <w:p w:rsidR="00170FC4" w:rsidRDefault="00170FC4" w:rsidP="00170FC4">
      <w:pPr>
        <w:rPr>
          <w:rFonts w:ascii="Arial" w:hAnsi="Arial" w:cs="Arial"/>
        </w:rPr>
      </w:pPr>
      <w:r>
        <w:rPr>
          <w:rFonts w:ascii="Arial" w:hAnsi="Arial" w:cs="Arial"/>
        </w:rPr>
        <w:t> </w:t>
      </w:r>
    </w:p>
    <w:p w:rsidR="00170FC4" w:rsidRPr="00015DE2" w:rsidRDefault="00170FC4" w:rsidP="00170FC4">
      <w:pPr>
        <w:rPr>
          <w:rFonts w:ascii="Arial" w:hAnsi="Arial" w:cs="Arial"/>
          <w:sz w:val="22"/>
          <w:szCs w:val="22"/>
        </w:rPr>
      </w:pPr>
      <w:r w:rsidRPr="00015DE2">
        <w:rPr>
          <w:rStyle w:val="Strong"/>
          <w:rFonts w:ascii="Arial" w:hAnsi="Arial" w:cs="Arial"/>
          <w:sz w:val="22"/>
          <w:szCs w:val="22"/>
        </w:rPr>
        <w:t>FOR IMMEDIATE RELEASE</w:t>
      </w:r>
      <w:r w:rsidR="005A20FB" w:rsidRPr="00015DE2">
        <w:rPr>
          <w:rFonts w:ascii="Arial" w:hAnsi="Arial" w:cs="Arial"/>
          <w:sz w:val="22"/>
          <w:szCs w:val="22"/>
        </w:rPr>
        <w:t xml:space="preserve"> - Dallas, Texas - March 17</w:t>
      </w:r>
      <w:r w:rsidRPr="00015DE2">
        <w:rPr>
          <w:rFonts w:ascii="Arial" w:hAnsi="Arial" w:cs="Arial"/>
          <w:sz w:val="22"/>
          <w:szCs w:val="22"/>
        </w:rPr>
        <w:t xml:space="preserve">, 2010 - Austinuts of Dallas, Inc. has issued a voluntary recall for </w:t>
      </w:r>
      <w:r w:rsidRPr="00015DE2">
        <w:rPr>
          <w:rStyle w:val="Strong"/>
          <w:rFonts w:ascii="Arial" w:hAnsi="Arial" w:cs="Arial"/>
          <w:b w:val="0"/>
          <w:sz w:val="22"/>
          <w:szCs w:val="22"/>
          <w:u w:val="single"/>
        </w:rPr>
        <w:t>Honey Mustard Pretzels,</w:t>
      </w:r>
      <w:r w:rsidRPr="00015DE2">
        <w:rPr>
          <w:rFonts w:ascii="Arial" w:hAnsi="Arial" w:cs="Arial"/>
          <w:b/>
          <w:bCs/>
          <w:sz w:val="22"/>
          <w:szCs w:val="22"/>
          <w:u w:val="single"/>
        </w:rPr>
        <w:t xml:space="preserve"> </w:t>
      </w:r>
      <w:r w:rsidRPr="00015DE2">
        <w:rPr>
          <w:rStyle w:val="Strong"/>
          <w:rFonts w:ascii="Arial" w:hAnsi="Arial" w:cs="Arial"/>
          <w:b w:val="0"/>
          <w:sz w:val="22"/>
          <w:szCs w:val="22"/>
          <w:u w:val="single"/>
        </w:rPr>
        <w:t>Lot number 61150/0280</w:t>
      </w:r>
      <w:r w:rsidR="005A20FB" w:rsidRPr="00015DE2">
        <w:rPr>
          <w:rStyle w:val="Strong"/>
          <w:rFonts w:ascii="Arial" w:hAnsi="Arial" w:cs="Arial"/>
          <w:b w:val="0"/>
          <w:sz w:val="22"/>
          <w:szCs w:val="22"/>
        </w:rPr>
        <w:t>,</w:t>
      </w:r>
      <w:r w:rsidRPr="00015DE2">
        <w:rPr>
          <w:rFonts w:ascii="Arial" w:hAnsi="Arial" w:cs="Arial"/>
          <w:sz w:val="22"/>
          <w:szCs w:val="22"/>
        </w:rPr>
        <w:t xml:space="preserve"> because the product may be contaminated with Salmonella.</w:t>
      </w:r>
    </w:p>
    <w:p w:rsidR="00170FC4" w:rsidRPr="00015DE2" w:rsidRDefault="00170FC4" w:rsidP="00170FC4">
      <w:pPr>
        <w:rPr>
          <w:rStyle w:val="Emphasis"/>
          <w:rFonts w:ascii="Arial" w:hAnsi="Arial" w:cs="Arial"/>
          <w:sz w:val="22"/>
          <w:szCs w:val="22"/>
        </w:rPr>
      </w:pPr>
    </w:p>
    <w:p w:rsidR="00170FC4" w:rsidRPr="00015DE2" w:rsidRDefault="00170FC4" w:rsidP="00170FC4">
      <w:pPr>
        <w:rPr>
          <w:rFonts w:ascii="Arial" w:hAnsi="Arial" w:cs="Arial"/>
          <w:sz w:val="22"/>
          <w:szCs w:val="22"/>
        </w:rPr>
      </w:pPr>
      <w:r w:rsidRPr="00015DE2">
        <w:rPr>
          <w:rStyle w:val="Emphasis"/>
          <w:rFonts w:ascii="Arial" w:hAnsi="Arial" w:cs="Arial"/>
          <w:i w:val="0"/>
          <w:sz w:val="22"/>
          <w:szCs w:val="22"/>
        </w:rPr>
        <w:t>Salmonella</w:t>
      </w:r>
      <w:r w:rsidRPr="00015DE2">
        <w:rPr>
          <w:rFonts w:ascii="Arial" w:hAnsi="Arial" w:cs="Arial"/>
          <w:sz w:val="22"/>
          <w:szCs w:val="22"/>
        </w:rPr>
        <w:t xml:space="preserve"> is an organism which can cause serious and sometimes fatal infections in young children, frail or elderly people, and others with weakened immune systems. </w:t>
      </w:r>
      <w:r w:rsidR="005A20FB" w:rsidRPr="00015DE2">
        <w:rPr>
          <w:rFonts w:ascii="Arial" w:hAnsi="Arial" w:cs="Arial"/>
          <w:sz w:val="22"/>
          <w:szCs w:val="22"/>
        </w:rPr>
        <w:t xml:space="preserve"> </w:t>
      </w:r>
      <w:r w:rsidRPr="00015DE2">
        <w:rPr>
          <w:rFonts w:ascii="Arial" w:hAnsi="Arial" w:cs="Arial"/>
          <w:sz w:val="22"/>
          <w:szCs w:val="22"/>
        </w:rPr>
        <w:t xml:space="preserve">Healthy persons infected with </w:t>
      </w:r>
      <w:r w:rsidRPr="00015DE2">
        <w:rPr>
          <w:rStyle w:val="Emphasis"/>
          <w:rFonts w:ascii="Arial" w:hAnsi="Arial" w:cs="Arial"/>
          <w:i w:val="0"/>
          <w:sz w:val="22"/>
          <w:szCs w:val="22"/>
        </w:rPr>
        <w:t>Salmonella</w:t>
      </w:r>
      <w:r w:rsidRPr="00015DE2">
        <w:rPr>
          <w:rFonts w:ascii="Arial" w:hAnsi="Arial" w:cs="Arial"/>
          <w:sz w:val="22"/>
          <w:szCs w:val="22"/>
        </w:rPr>
        <w:t xml:space="preserve"> often experience fever, diarrhea (which may be bloody), nausea, vomiting and abdominal pain. </w:t>
      </w:r>
      <w:r w:rsidR="005A20FB" w:rsidRPr="00015DE2">
        <w:rPr>
          <w:rFonts w:ascii="Arial" w:hAnsi="Arial" w:cs="Arial"/>
          <w:sz w:val="22"/>
          <w:szCs w:val="22"/>
        </w:rPr>
        <w:t xml:space="preserve"> </w:t>
      </w:r>
      <w:r w:rsidRPr="00015DE2">
        <w:rPr>
          <w:rFonts w:ascii="Arial" w:hAnsi="Arial" w:cs="Arial"/>
          <w:sz w:val="22"/>
          <w:szCs w:val="22"/>
        </w:rPr>
        <w:t xml:space="preserve">In rare circumstances, infection with Salmonella can result in the organism getting into the bloodstream and producing more severe illnesses such as arterial infections (i.e., infected aneurysms), endocarditis and arthritis. </w:t>
      </w:r>
      <w:r w:rsidR="005A20FB" w:rsidRPr="00015DE2">
        <w:rPr>
          <w:rFonts w:ascii="Arial" w:hAnsi="Arial" w:cs="Arial"/>
          <w:sz w:val="22"/>
          <w:szCs w:val="22"/>
        </w:rPr>
        <w:t xml:space="preserve"> </w:t>
      </w:r>
      <w:r w:rsidRPr="00015DE2">
        <w:rPr>
          <w:rFonts w:ascii="Arial" w:hAnsi="Arial" w:cs="Arial"/>
          <w:sz w:val="22"/>
          <w:szCs w:val="22"/>
        </w:rPr>
        <w:t xml:space="preserve">For more information on </w:t>
      </w:r>
      <w:r w:rsidRPr="00015DE2">
        <w:rPr>
          <w:rStyle w:val="Emphasis"/>
          <w:rFonts w:ascii="Arial" w:hAnsi="Arial" w:cs="Arial"/>
          <w:i w:val="0"/>
          <w:sz w:val="22"/>
          <w:szCs w:val="22"/>
        </w:rPr>
        <w:t>Salmonella</w:t>
      </w:r>
      <w:r w:rsidRPr="00015DE2">
        <w:rPr>
          <w:rFonts w:ascii="Arial" w:hAnsi="Arial" w:cs="Arial"/>
          <w:sz w:val="22"/>
          <w:szCs w:val="22"/>
        </w:rPr>
        <w:t xml:space="preserve">, please visit the Centers for Disease Control and Prevention’s Web site at </w:t>
      </w:r>
      <w:hyperlink r:id="rId23" w:history="1">
        <w:r w:rsidRPr="00015DE2">
          <w:rPr>
            <w:rStyle w:val="Hyperlink"/>
            <w:rFonts w:ascii="Arial" w:hAnsi="Arial" w:cs="Arial"/>
            <w:sz w:val="22"/>
            <w:szCs w:val="22"/>
          </w:rPr>
          <w:t>http://www.cdc.gov</w:t>
        </w:r>
      </w:hyperlink>
      <w:r w:rsidRPr="00015DE2">
        <w:rPr>
          <w:rFonts w:ascii="Arial" w:hAnsi="Arial" w:cs="Arial"/>
          <w:sz w:val="22"/>
          <w:szCs w:val="22"/>
        </w:rPr>
        <w:t xml:space="preserve">. </w:t>
      </w:r>
    </w:p>
    <w:p w:rsidR="002D0401" w:rsidRPr="00015DE2" w:rsidRDefault="002D0401">
      <w:pPr>
        <w:rPr>
          <w:rFonts w:ascii="Arial" w:hAnsi="Arial" w:cs="Arial"/>
          <w:sz w:val="22"/>
          <w:szCs w:val="22"/>
        </w:rPr>
      </w:pPr>
    </w:p>
    <w:p w:rsidR="002D0401" w:rsidRPr="00015DE2" w:rsidRDefault="002D0401">
      <w:pPr>
        <w:rPr>
          <w:rFonts w:ascii="Arial" w:hAnsi="Arial" w:cs="Arial"/>
          <w:sz w:val="22"/>
          <w:szCs w:val="22"/>
        </w:rPr>
      </w:pPr>
      <w:r w:rsidRPr="00015DE2">
        <w:rPr>
          <w:rFonts w:ascii="Arial" w:hAnsi="Arial" w:cs="Arial"/>
          <w:sz w:val="22"/>
          <w:szCs w:val="22"/>
        </w:rPr>
        <w:t>The Austinuts Honey Mustard Pretzels were only distribu</w:t>
      </w:r>
      <w:r w:rsidR="005A20FB" w:rsidRPr="00015DE2">
        <w:rPr>
          <w:rFonts w:ascii="Arial" w:hAnsi="Arial" w:cs="Arial"/>
          <w:sz w:val="22"/>
          <w:szCs w:val="22"/>
        </w:rPr>
        <w:t xml:space="preserve">ted at Austinuts' building </w:t>
      </w:r>
      <w:r w:rsidRPr="00015DE2">
        <w:rPr>
          <w:rFonts w:ascii="Arial" w:hAnsi="Arial" w:cs="Arial"/>
          <w:sz w:val="22"/>
          <w:szCs w:val="22"/>
        </w:rPr>
        <w:t xml:space="preserve">in Dallas, Texas in </w:t>
      </w:r>
      <w:r w:rsidRPr="00015DE2">
        <w:rPr>
          <w:rStyle w:val="Strong"/>
          <w:rFonts w:ascii="Arial" w:hAnsi="Arial" w:cs="Arial"/>
          <w:i/>
          <w:iCs/>
          <w:sz w:val="22"/>
          <w:szCs w:val="22"/>
        </w:rPr>
        <w:t>16 ounce clear zipper bags</w:t>
      </w:r>
      <w:r w:rsidRPr="00015DE2">
        <w:rPr>
          <w:rFonts w:ascii="Arial" w:hAnsi="Arial" w:cs="Arial"/>
          <w:sz w:val="22"/>
          <w:szCs w:val="22"/>
        </w:rPr>
        <w:t xml:space="preserve">. </w:t>
      </w:r>
      <w:r w:rsidR="005A20FB" w:rsidRPr="00015DE2">
        <w:rPr>
          <w:rFonts w:ascii="Arial" w:hAnsi="Arial" w:cs="Arial"/>
          <w:sz w:val="22"/>
          <w:szCs w:val="22"/>
        </w:rPr>
        <w:t xml:space="preserve"> </w:t>
      </w:r>
      <w:r w:rsidRPr="00015DE2">
        <w:rPr>
          <w:rFonts w:ascii="Arial" w:hAnsi="Arial" w:cs="Arial"/>
          <w:sz w:val="22"/>
          <w:szCs w:val="22"/>
        </w:rPr>
        <w:t>Consumers having any of these products are urged to destroy them.</w:t>
      </w:r>
    </w:p>
    <w:p w:rsidR="002D0401" w:rsidRPr="00015DE2" w:rsidRDefault="002D0401">
      <w:pPr>
        <w:rPr>
          <w:rFonts w:ascii="Arial" w:hAnsi="Arial" w:cs="Arial"/>
          <w:sz w:val="22"/>
          <w:szCs w:val="22"/>
        </w:rPr>
      </w:pPr>
    </w:p>
    <w:p w:rsidR="002D0401" w:rsidRPr="00015DE2" w:rsidRDefault="002D0401">
      <w:pPr>
        <w:rPr>
          <w:rFonts w:ascii="Arial" w:hAnsi="Arial" w:cs="Arial"/>
          <w:sz w:val="22"/>
          <w:szCs w:val="22"/>
        </w:rPr>
      </w:pPr>
      <w:r w:rsidRPr="00015DE2">
        <w:rPr>
          <w:rStyle w:val="Strong"/>
          <w:rFonts w:ascii="Arial" w:hAnsi="Arial" w:cs="Arial"/>
          <w:sz w:val="22"/>
          <w:szCs w:val="22"/>
        </w:rPr>
        <w:t>NO OTHER AUSTINUTS' PRODUCTS ARE PART OF THIS RECALL</w:t>
      </w:r>
      <w:r w:rsidRPr="00015DE2">
        <w:rPr>
          <w:rFonts w:ascii="Arial" w:hAnsi="Arial" w:cs="Arial"/>
          <w:sz w:val="22"/>
          <w:szCs w:val="22"/>
        </w:rPr>
        <w:t xml:space="preserve">. </w:t>
      </w:r>
      <w:r w:rsidR="005A20FB" w:rsidRPr="00015DE2">
        <w:rPr>
          <w:rFonts w:ascii="Arial" w:hAnsi="Arial" w:cs="Arial"/>
          <w:sz w:val="22"/>
          <w:szCs w:val="22"/>
        </w:rPr>
        <w:t xml:space="preserve"> </w:t>
      </w:r>
      <w:r w:rsidRPr="00015DE2">
        <w:rPr>
          <w:rFonts w:ascii="Arial" w:hAnsi="Arial" w:cs="Arial"/>
          <w:sz w:val="22"/>
          <w:szCs w:val="22"/>
        </w:rPr>
        <w:t>No illnesses have been r</w:t>
      </w:r>
      <w:r w:rsidR="005A20FB" w:rsidRPr="00015DE2">
        <w:rPr>
          <w:rFonts w:ascii="Arial" w:hAnsi="Arial" w:cs="Arial"/>
          <w:sz w:val="22"/>
          <w:szCs w:val="22"/>
        </w:rPr>
        <w:t>eported to date in connection with</w:t>
      </w:r>
      <w:r w:rsidRPr="00015DE2">
        <w:rPr>
          <w:rFonts w:ascii="Arial" w:hAnsi="Arial" w:cs="Arial"/>
          <w:sz w:val="22"/>
          <w:szCs w:val="22"/>
        </w:rPr>
        <w:t xml:space="preserve"> the above product.</w:t>
      </w:r>
      <w:r w:rsidR="005A20FB" w:rsidRPr="00015DE2">
        <w:rPr>
          <w:rFonts w:ascii="Arial" w:hAnsi="Arial" w:cs="Arial"/>
          <w:sz w:val="22"/>
          <w:szCs w:val="22"/>
        </w:rPr>
        <w:t xml:space="preserve">  </w:t>
      </w:r>
      <w:r w:rsidRPr="00015DE2">
        <w:rPr>
          <w:rFonts w:ascii="Arial" w:hAnsi="Arial" w:cs="Arial"/>
          <w:sz w:val="22"/>
          <w:szCs w:val="22"/>
        </w:rPr>
        <w:t>The pretzels were manufactured by National Pretzel Company of Lancaster, PA and were coated with a seasoning mix that included hydrolyzed vegetable protein recalled by Basic Food Flavors, Las Vegas, NV</w:t>
      </w:r>
      <w:r w:rsidR="005A20FB" w:rsidRPr="00015DE2">
        <w:rPr>
          <w:rFonts w:ascii="Arial" w:hAnsi="Arial" w:cs="Arial"/>
          <w:sz w:val="22"/>
          <w:szCs w:val="22"/>
        </w:rPr>
        <w:t>,</w:t>
      </w:r>
      <w:r w:rsidRPr="00015DE2">
        <w:rPr>
          <w:rFonts w:ascii="Arial" w:hAnsi="Arial" w:cs="Arial"/>
          <w:sz w:val="22"/>
          <w:szCs w:val="22"/>
        </w:rPr>
        <w:t xml:space="preserve"> because it may be contaminated with Salmonella.</w:t>
      </w:r>
    </w:p>
    <w:p w:rsidR="002D0401" w:rsidRPr="00015DE2" w:rsidRDefault="002D0401">
      <w:pPr>
        <w:rPr>
          <w:rFonts w:ascii="Arial" w:hAnsi="Arial" w:cs="Arial"/>
          <w:sz w:val="22"/>
          <w:szCs w:val="22"/>
        </w:rPr>
      </w:pPr>
    </w:p>
    <w:p w:rsidR="002D0401" w:rsidRPr="00015DE2" w:rsidRDefault="005A20FB">
      <w:pPr>
        <w:rPr>
          <w:rFonts w:ascii="Arial" w:hAnsi="Arial" w:cs="Arial"/>
          <w:sz w:val="22"/>
          <w:szCs w:val="22"/>
        </w:rPr>
      </w:pPr>
      <w:r w:rsidRPr="00015DE2">
        <w:rPr>
          <w:rFonts w:ascii="Arial" w:hAnsi="Arial" w:cs="Arial"/>
          <w:sz w:val="22"/>
          <w:szCs w:val="22"/>
        </w:rPr>
        <w:t xml:space="preserve">Consumers with </w:t>
      </w:r>
      <w:r w:rsidR="002D0401" w:rsidRPr="00015DE2">
        <w:rPr>
          <w:rFonts w:ascii="Arial" w:hAnsi="Arial" w:cs="Arial"/>
          <w:sz w:val="22"/>
          <w:szCs w:val="22"/>
        </w:rPr>
        <w:t xml:space="preserve">recall questions may contact Austinuts of Dallas, Inc. </w:t>
      </w:r>
      <w:r w:rsidRPr="00015DE2">
        <w:rPr>
          <w:rFonts w:ascii="Arial" w:hAnsi="Arial" w:cs="Arial"/>
          <w:sz w:val="22"/>
          <w:szCs w:val="22"/>
        </w:rPr>
        <w:t>at 214-</w:t>
      </w:r>
      <w:r w:rsidR="002D0401" w:rsidRPr="00015DE2">
        <w:rPr>
          <w:rFonts w:ascii="Arial" w:hAnsi="Arial" w:cs="Arial"/>
          <w:sz w:val="22"/>
          <w:szCs w:val="22"/>
        </w:rPr>
        <w:t>739-6887 during normal business hours, Mo</w:t>
      </w:r>
      <w:r w:rsidRPr="00015DE2">
        <w:rPr>
          <w:rFonts w:ascii="Arial" w:hAnsi="Arial" w:cs="Arial"/>
          <w:sz w:val="22"/>
          <w:szCs w:val="22"/>
        </w:rPr>
        <w:t>nday through Saturday 10 a.m. to 6 p.m.</w:t>
      </w:r>
      <w:r w:rsidR="00015DE2" w:rsidRPr="00015DE2">
        <w:rPr>
          <w:rFonts w:ascii="Arial" w:hAnsi="Arial" w:cs="Arial"/>
          <w:sz w:val="22"/>
          <w:szCs w:val="22"/>
        </w:rPr>
        <w:t xml:space="preserve"> Central Standard Time</w:t>
      </w:r>
      <w:r w:rsidR="002D0401" w:rsidRPr="00015DE2">
        <w:rPr>
          <w:rFonts w:ascii="Arial" w:hAnsi="Arial" w:cs="Arial"/>
          <w:sz w:val="22"/>
          <w:szCs w:val="22"/>
        </w:rPr>
        <w:t xml:space="preserve"> </w:t>
      </w:r>
      <w:r w:rsidR="00015DE2" w:rsidRPr="00015DE2">
        <w:rPr>
          <w:rFonts w:ascii="Arial" w:hAnsi="Arial" w:cs="Arial"/>
          <w:sz w:val="22"/>
          <w:szCs w:val="22"/>
        </w:rPr>
        <w:t>(</w:t>
      </w:r>
      <w:r w:rsidRPr="00015DE2">
        <w:rPr>
          <w:rFonts w:ascii="Arial" w:hAnsi="Arial" w:cs="Arial"/>
          <w:sz w:val="22"/>
          <w:szCs w:val="22"/>
        </w:rPr>
        <w:t>CDT</w:t>
      </w:r>
      <w:r w:rsidR="00015DE2" w:rsidRPr="00015DE2">
        <w:rPr>
          <w:rFonts w:ascii="Arial" w:hAnsi="Arial" w:cs="Arial"/>
          <w:sz w:val="22"/>
          <w:szCs w:val="22"/>
        </w:rPr>
        <w:t>)</w:t>
      </w:r>
      <w:r w:rsidR="002D0401" w:rsidRPr="00015DE2">
        <w:rPr>
          <w:rFonts w:ascii="Arial" w:hAnsi="Arial" w:cs="Arial"/>
          <w:sz w:val="22"/>
          <w:szCs w:val="22"/>
        </w:rPr>
        <w:t xml:space="preserve">. </w:t>
      </w:r>
      <w:r w:rsidRPr="00015DE2">
        <w:rPr>
          <w:rFonts w:ascii="Arial" w:hAnsi="Arial" w:cs="Arial"/>
          <w:sz w:val="22"/>
          <w:szCs w:val="22"/>
        </w:rPr>
        <w:t xml:space="preserve"> </w:t>
      </w:r>
      <w:r w:rsidR="002D0401" w:rsidRPr="00015DE2">
        <w:rPr>
          <w:rFonts w:ascii="Arial" w:hAnsi="Arial" w:cs="Arial"/>
          <w:sz w:val="22"/>
          <w:szCs w:val="22"/>
        </w:rPr>
        <w:t>Consumers with questions or concerns about their health should contact their doctor immediately.</w:t>
      </w:r>
    </w:p>
    <w:p w:rsidR="00170FC4" w:rsidRPr="00015DE2" w:rsidRDefault="00170FC4">
      <w:pPr>
        <w:rPr>
          <w:rFonts w:ascii="Arial" w:hAnsi="Arial" w:cs="Arial"/>
          <w:sz w:val="22"/>
          <w:szCs w:val="22"/>
        </w:rPr>
      </w:pPr>
    </w:p>
    <w:p w:rsidR="002D0401" w:rsidRPr="00015DE2" w:rsidRDefault="005A20FB">
      <w:pPr>
        <w:rPr>
          <w:rFonts w:ascii="Arial" w:hAnsi="Arial" w:cs="Arial"/>
          <w:sz w:val="22"/>
          <w:szCs w:val="22"/>
        </w:rPr>
      </w:pPr>
      <w:r w:rsidRPr="00015DE2">
        <w:rPr>
          <w:rFonts w:ascii="Arial" w:hAnsi="Arial" w:cs="Arial"/>
          <w:sz w:val="22"/>
          <w:szCs w:val="22"/>
        </w:rPr>
        <w:t xml:space="preserve">For </w:t>
      </w:r>
      <w:r w:rsidR="002D0401" w:rsidRPr="00015DE2">
        <w:rPr>
          <w:rFonts w:ascii="Arial" w:hAnsi="Arial" w:cs="Arial"/>
          <w:sz w:val="22"/>
          <w:szCs w:val="22"/>
        </w:rPr>
        <w:t xml:space="preserve">information on </w:t>
      </w:r>
      <w:r w:rsidRPr="00015DE2">
        <w:rPr>
          <w:rFonts w:ascii="Arial" w:hAnsi="Arial" w:cs="Arial"/>
          <w:sz w:val="22"/>
          <w:szCs w:val="22"/>
        </w:rPr>
        <w:t>the U.S. Food and Drug Administration’s (FDA)</w:t>
      </w:r>
      <w:r w:rsidR="002D0401" w:rsidRPr="00015DE2">
        <w:rPr>
          <w:rFonts w:ascii="Arial" w:hAnsi="Arial" w:cs="Arial"/>
          <w:sz w:val="22"/>
          <w:szCs w:val="22"/>
        </w:rPr>
        <w:t xml:space="preserve"> ongoing investigation, visit FDA's Web</w:t>
      </w:r>
      <w:r w:rsidR="00170FC4" w:rsidRPr="00015DE2">
        <w:rPr>
          <w:rFonts w:ascii="Arial" w:hAnsi="Arial" w:cs="Arial"/>
          <w:sz w:val="22"/>
          <w:szCs w:val="22"/>
        </w:rPr>
        <w:t xml:space="preserve"> </w:t>
      </w:r>
      <w:r w:rsidR="002D0401" w:rsidRPr="00015DE2">
        <w:rPr>
          <w:rFonts w:ascii="Arial" w:hAnsi="Arial" w:cs="Arial"/>
          <w:sz w:val="22"/>
          <w:szCs w:val="22"/>
        </w:rPr>
        <w:t xml:space="preserve">site at </w:t>
      </w:r>
      <w:hyperlink r:id="rId24" w:history="1">
        <w:r w:rsidR="002D0401" w:rsidRPr="00015DE2">
          <w:rPr>
            <w:rStyle w:val="Hyperlink"/>
            <w:rFonts w:ascii="Arial" w:hAnsi="Arial" w:cs="Arial"/>
            <w:sz w:val="22"/>
            <w:szCs w:val="22"/>
          </w:rPr>
          <w:t>www.fda.gov</w:t>
        </w:r>
      </w:hyperlink>
      <w:r w:rsidR="002D0401" w:rsidRPr="00015DE2">
        <w:rPr>
          <w:rFonts w:ascii="Arial" w:hAnsi="Arial" w:cs="Arial"/>
          <w:sz w:val="22"/>
          <w:szCs w:val="22"/>
        </w:rPr>
        <w:t>.</w:t>
      </w:r>
    </w:p>
    <w:p w:rsidR="00015DE2" w:rsidRDefault="00015DE2" w:rsidP="00170FC4">
      <w:pPr>
        <w:jc w:val="center"/>
        <w:rPr>
          <w:rFonts w:ascii="Arial" w:hAnsi="Arial" w:cs="Arial"/>
          <w:sz w:val="22"/>
          <w:szCs w:val="22"/>
        </w:rPr>
      </w:pPr>
    </w:p>
    <w:p w:rsidR="005A20FB" w:rsidRPr="00015DE2" w:rsidRDefault="00015DE2" w:rsidP="00170FC4">
      <w:pPr>
        <w:jc w:val="center"/>
        <w:rPr>
          <w:rFonts w:ascii="Arial" w:hAnsi="Arial" w:cs="Arial"/>
          <w:sz w:val="22"/>
          <w:szCs w:val="22"/>
        </w:rPr>
      </w:pPr>
      <w:r w:rsidRPr="00015DE2">
        <w:rPr>
          <w:rFonts w:ascii="Arial" w:hAnsi="Arial" w:cs="Arial"/>
          <w:sz w:val="22"/>
          <w:szCs w:val="22"/>
        </w:rPr>
        <w:t># # #</w:t>
      </w:r>
    </w:p>
    <w:p w:rsidR="00015DE2" w:rsidRDefault="00015DE2" w:rsidP="00015DE2">
      <w:pPr>
        <w:pStyle w:val="Title"/>
        <w:jc w:val="left"/>
        <w:rPr>
          <w:b w:val="0"/>
          <w:bCs w:val="0"/>
          <w:i/>
          <w:iCs/>
          <w:color w:val="7F7F7F"/>
          <w:sz w:val="14"/>
          <w:szCs w:val="14"/>
          <w:u w:val="none"/>
        </w:rPr>
      </w:pPr>
    </w:p>
    <w:p w:rsidR="00015DE2" w:rsidRDefault="00015DE2" w:rsidP="00015DE2">
      <w:pPr>
        <w:pStyle w:val="Title"/>
        <w:jc w:val="left"/>
        <w:rPr>
          <w:b w:val="0"/>
          <w:bCs w:val="0"/>
          <w:i/>
          <w:iCs/>
          <w:color w:val="7F7F7F"/>
          <w:sz w:val="14"/>
          <w:szCs w:val="14"/>
          <w:u w:val="none"/>
        </w:rPr>
      </w:pPr>
    </w:p>
    <w:p w:rsidR="00015DE2" w:rsidRDefault="00015DE2" w:rsidP="00015DE2">
      <w:pPr>
        <w:pStyle w:val="Title"/>
        <w:jc w:val="left"/>
        <w:rPr>
          <w:b w:val="0"/>
          <w:bCs w:val="0"/>
          <w:i/>
          <w:iCs/>
          <w:color w:val="7F7F7F"/>
          <w:sz w:val="14"/>
          <w:szCs w:val="14"/>
          <w:u w:val="none"/>
        </w:rPr>
      </w:pPr>
    </w:p>
    <w:p w:rsidR="00DA0C12" w:rsidRDefault="00DA0C12" w:rsidP="00015DE2">
      <w:pPr>
        <w:pStyle w:val="Title"/>
        <w:jc w:val="left"/>
        <w:rPr>
          <w:b w:val="0"/>
          <w:bCs w:val="0"/>
          <w:i/>
          <w:iCs/>
          <w:color w:val="7F7F7F"/>
          <w:sz w:val="14"/>
          <w:szCs w:val="14"/>
          <w:u w:val="none"/>
        </w:rPr>
      </w:pPr>
    </w:p>
    <w:p w:rsidR="00015DE2" w:rsidRDefault="00A76630" w:rsidP="00015DE2">
      <w:pPr>
        <w:pStyle w:val="Title"/>
        <w:jc w:val="left"/>
        <w:rPr>
          <w:b w:val="0"/>
          <w:bCs w:val="0"/>
          <w:i/>
          <w:iCs/>
          <w:color w:val="7F7F7F"/>
          <w:sz w:val="14"/>
          <w:szCs w:val="14"/>
          <w:u w:val="none"/>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p w:rsidR="00015DE2" w:rsidRDefault="005A4EF3" w:rsidP="00015DE2">
      <w:pPr>
        <w:rPr>
          <w:rFonts w:ascii="Arial" w:hAnsi="Arial" w:cs="Arial"/>
          <w:b/>
        </w:rPr>
      </w:pPr>
      <w:r>
        <w:rPr>
          <w:noProof/>
        </w:rPr>
        <w:drawing>
          <wp:anchor distT="0" distB="0" distL="114300" distR="114300" simplePos="0" relativeHeight="251693056" behindDoc="1" locked="0" layoutInCell="1" allowOverlap="1">
            <wp:simplePos x="0" y="0"/>
            <wp:positionH relativeFrom="margin">
              <wp:align>right</wp:align>
            </wp:positionH>
            <wp:positionV relativeFrom="paragraph">
              <wp:posOffset>-342900</wp:posOffset>
            </wp:positionV>
            <wp:extent cx="1525270" cy="828675"/>
            <wp:effectExtent l="19050" t="0" r="0" b="0"/>
            <wp:wrapTight wrapText="bothSides">
              <wp:wrapPolygon edited="0">
                <wp:start x="-270" y="0"/>
                <wp:lineTo x="-270" y="21352"/>
                <wp:lineTo x="21582" y="21352"/>
                <wp:lineTo x="21582" y="0"/>
                <wp:lineTo x="-270" y="0"/>
              </wp:wrapPolygon>
            </wp:wrapTight>
            <wp:docPr id="139" name="Picture 139" descr="NCMarket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CMarketReady"/>
                    <pic:cNvPicPr>
                      <a:picLocks noChangeAspect="1" noChangeArrowheads="1"/>
                    </pic:cNvPicPr>
                  </pic:nvPicPr>
                  <pic:blipFill>
                    <a:blip r:embed="rId17"/>
                    <a:srcRect/>
                    <a:stretch>
                      <a:fillRect/>
                    </a:stretch>
                  </pic:blipFill>
                  <pic:spPr bwMode="auto">
                    <a:xfrm>
                      <a:off x="0" y="0"/>
                      <a:ext cx="1525270" cy="828675"/>
                    </a:xfrm>
                    <a:prstGeom prst="rect">
                      <a:avLst/>
                    </a:prstGeom>
                    <a:noFill/>
                  </pic:spPr>
                </pic:pic>
              </a:graphicData>
            </a:graphic>
          </wp:anchor>
        </w:drawing>
      </w:r>
      <w:r>
        <w:rPr>
          <w:noProof/>
        </w:rPr>
        <w:drawing>
          <wp:anchor distT="0" distB="0" distL="114300" distR="114300" simplePos="0" relativeHeight="251694080" behindDoc="1" locked="0" layoutInCell="1" allowOverlap="1">
            <wp:simplePos x="0" y="0"/>
            <wp:positionH relativeFrom="margin">
              <wp:align>left</wp:align>
            </wp:positionH>
            <wp:positionV relativeFrom="paragraph">
              <wp:posOffset>-171450</wp:posOffset>
            </wp:positionV>
            <wp:extent cx="1759585" cy="533400"/>
            <wp:effectExtent l="19050" t="0" r="0" b="0"/>
            <wp:wrapTight wrapText="bothSides">
              <wp:wrapPolygon edited="0">
                <wp:start x="-234" y="0"/>
                <wp:lineTo x="-234" y="20829"/>
                <wp:lineTo x="21514" y="20829"/>
                <wp:lineTo x="21514" y="0"/>
                <wp:lineTo x="-234" y="0"/>
              </wp:wrapPolygon>
            </wp:wrapTight>
            <wp:docPr id="140" name="Picture 140" descr="NC Coop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C Coop Extension logo"/>
                    <pic:cNvPicPr>
                      <a:picLocks noChangeAspect="1" noChangeArrowheads="1"/>
                    </pic:cNvPicPr>
                  </pic:nvPicPr>
                  <pic:blipFill>
                    <a:blip r:embed="rId18"/>
                    <a:srcRect/>
                    <a:stretch>
                      <a:fillRect/>
                    </a:stretch>
                  </pic:blipFill>
                  <pic:spPr bwMode="auto">
                    <a:xfrm>
                      <a:off x="0" y="0"/>
                      <a:ext cx="1759585" cy="533400"/>
                    </a:xfrm>
                    <a:prstGeom prst="rect">
                      <a:avLst/>
                    </a:prstGeom>
                    <a:noFill/>
                  </pic:spPr>
                </pic:pic>
              </a:graphicData>
            </a:graphic>
          </wp:anchor>
        </w:drawing>
      </w:r>
    </w:p>
    <w:p w:rsidR="00015DE2" w:rsidRPr="005D6459" w:rsidRDefault="00015DE2" w:rsidP="00015DE2"/>
    <w:p w:rsidR="00015DE2" w:rsidRDefault="00015DE2" w:rsidP="00015DE2">
      <w:pPr>
        <w:pStyle w:val="Heading1"/>
        <w:rPr>
          <w:rFonts w:ascii="Arial" w:hAnsi="Arial" w:cs="Arial"/>
          <w:b/>
          <w:bCs w:val="0"/>
          <w:i w:val="0"/>
          <w:iCs w:val="0"/>
          <w:sz w:val="28"/>
        </w:rPr>
      </w:pPr>
    </w:p>
    <w:p w:rsidR="00015DE2" w:rsidRPr="00541EF6" w:rsidRDefault="00015DE2" w:rsidP="00015DE2">
      <w:pPr>
        <w:pStyle w:val="Heading1"/>
        <w:rPr>
          <w:rFonts w:ascii="Arial" w:hAnsi="Arial" w:cs="Arial"/>
          <w:b/>
          <w:bCs w:val="0"/>
          <w:i w:val="0"/>
          <w:iCs w:val="0"/>
          <w:sz w:val="28"/>
        </w:rPr>
      </w:pPr>
      <w:r>
        <w:rPr>
          <w:rFonts w:ascii="Arial" w:hAnsi="Arial" w:cs="Arial"/>
          <w:b/>
          <w:bCs w:val="0"/>
          <w:i w:val="0"/>
          <w:iCs w:val="0"/>
          <w:sz w:val="28"/>
        </w:rPr>
        <w:t>Contact Information for N.C. Producers</w:t>
      </w:r>
    </w:p>
    <w:p w:rsidR="00A40370" w:rsidRDefault="00015DE2" w:rsidP="00A40370">
      <w:pPr>
        <w:rPr>
          <w:rFonts w:ascii="Arial" w:hAnsi="Arial" w:cs="Arial"/>
          <w:sz w:val="22"/>
          <w:szCs w:val="22"/>
        </w:rPr>
      </w:pPr>
      <w:r w:rsidRPr="00A40370">
        <w:rPr>
          <w:rFonts w:ascii="Arial" w:hAnsi="Arial" w:cs="Arial"/>
          <w:sz w:val="22"/>
          <w:szCs w:val="22"/>
        </w:rPr>
        <w:t xml:space="preserve">Producers faced with the possibility of a food safety issue, should first contact the N.C. Department of Agriculture and Consumer Services. NCDA&amp;CS has working agreements with the USDA and FDA. If contact with these agencies is warranted, NCDA&amp;CS will coordinate those efforts. </w:t>
      </w:r>
    </w:p>
    <w:p w:rsidR="00A40370" w:rsidRDefault="00A40370" w:rsidP="00A40370">
      <w:pPr>
        <w:rPr>
          <w:rFonts w:ascii="Arial" w:hAnsi="Arial" w:cs="Arial"/>
          <w:sz w:val="22"/>
          <w:szCs w:val="22"/>
        </w:rPr>
      </w:pPr>
    </w:p>
    <w:p w:rsidR="00015DE2" w:rsidRPr="00A40370" w:rsidRDefault="00015DE2" w:rsidP="00A40370">
      <w:pPr>
        <w:ind w:left="1440"/>
        <w:rPr>
          <w:rFonts w:ascii="Arial" w:hAnsi="Arial" w:cs="Arial"/>
          <w:sz w:val="22"/>
          <w:szCs w:val="22"/>
        </w:rPr>
      </w:pPr>
      <w:r w:rsidRPr="00A40370">
        <w:rPr>
          <w:rFonts w:ascii="Arial" w:hAnsi="Arial" w:cs="Arial"/>
          <w:sz w:val="22"/>
          <w:szCs w:val="22"/>
        </w:rPr>
        <w:t xml:space="preserve">Matthew Agle </w:t>
      </w:r>
      <w:r w:rsidRPr="00A40370">
        <w:rPr>
          <w:rFonts w:ascii="Arial" w:hAnsi="Arial" w:cs="Arial"/>
          <w:sz w:val="22"/>
          <w:szCs w:val="22"/>
        </w:rPr>
        <w:br/>
        <w:t xml:space="preserve">Industry and Community Relations Coordinator </w:t>
      </w:r>
      <w:r w:rsidRPr="00A40370">
        <w:rPr>
          <w:rFonts w:ascii="Arial" w:hAnsi="Arial" w:cs="Arial"/>
          <w:sz w:val="22"/>
          <w:szCs w:val="22"/>
        </w:rPr>
        <w:br/>
        <w:t xml:space="preserve">NCDA&amp;CS Food and Drug Protection Division </w:t>
      </w:r>
      <w:r w:rsidRPr="00A40370">
        <w:rPr>
          <w:rFonts w:ascii="Arial" w:hAnsi="Arial" w:cs="Arial"/>
          <w:sz w:val="22"/>
          <w:szCs w:val="22"/>
        </w:rPr>
        <w:br/>
        <w:t xml:space="preserve">919-733-7366 x 394 </w:t>
      </w:r>
      <w:r w:rsidRPr="00A40370">
        <w:rPr>
          <w:rFonts w:ascii="Arial" w:hAnsi="Arial" w:cs="Arial"/>
          <w:sz w:val="22"/>
          <w:szCs w:val="22"/>
        </w:rPr>
        <w:br/>
      </w:r>
      <w:hyperlink r:id="rId25" w:history="1">
        <w:r w:rsidRPr="00A40370">
          <w:rPr>
            <w:rStyle w:val="Hyperlink"/>
            <w:rFonts w:ascii="Arial" w:hAnsi="Arial" w:cs="Arial"/>
            <w:sz w:val="22"/>
            <w:szCs w:val="22"/>
          </w:rPr>
          <w:t>matthew.agle@ncagr.gov</w:t>
        </w:r>
      </w:hyperlink>
      <w:r w:rsidRPr="00A40370">
        <w:rPr>
          <w:rFonts w:ascii="Arial" w:hAnsi="Arial" w:cs="Arial"/>
          <w:sz w:val="22"/>
          <w:szCs w:val="22"/>
        </w:rPr>
        <w:t xml:space="preserve"> </w:t>
      </w:r>
      <w:r w:rsidRPr="00A40370">
        <w:rPr>
          <w:rFonts w:ascii="Arial" w:hAnsi="Arial" w:cs="Arial"/>
          <w:sz w:val="22"/>
          <w:szCs w:val="22"/>
        </w:rPr>
        <w:br/>
      </w:r>
      <w:r w:rsidRPr="00A40370">
        <w:rPr>
          <w:rFonts w:ascii="Arial" w:hAnsi="Arial" w:cs="Arial"/>
          <w:sz w:val="22"/>
          <w:szCs w:val="22"/>
        </w:rPr>
        <w:br/>
        <w:t xml:space="preserve">Brett Weed </w:t>
      </w:r>
      <w:r w:rsidRPr="00A40370">
        <w:rPr>
          <w:rFonts w:ascii="Arial" w:hAnsi="Arial" w:cs="Arial"/>
          <w:sz w:val="22"/>
          <w:szCs w:val="22"/>
        </w:rPr>
        <w:br/>
      </w:r>
      <w:r w:rsidRPr="00A40370">
        <w:rPr>
          <w:rFonts w:ascii="Arial" w:hAnsi="Arial" w:cs="Arial"/>
          <w:color w:val="000000"/>
          <w:sz w:val="22"/>
          <w:szCs w:val="22"/>
        </w:rPr>
        <w:t xml:space="preserve">Manufactured Food Regulatory Program </w:t>
      </w:r>
      <w:r w:rsidRPr="00A40370">
        <w:rPr>
          <w:rStyle w:val="Emphasis"/>
          <w:rFonts w:ascii="Arial" w:hAnsi="Arial" w:cs="Arial"/>
          <w:i w:val="0"/>
          <w:color w:val="000000"/>
          <w:sz w:val="22"/>
          <w:szCs w:val="22"/>
        </w:rPr>
        <w:t>Coordinator</w:t>
      </w:r>
      <w:r w:rsidRPr="00A40370">
        <w:rPr>
          <w:rFonts w:ascii="Arial" w:hAnsi="Arial" w:cs="Arial"/>
          <w:sz w:val="22"/>
          <w:szCs w:val="22"/>
        </w:rPr>
        <w:br/>
        <w:t xml:space="preserve">NCDA&amp;CS Food and Drug Protection Division </w:t>
      </w:r>
      <w:r w:rsidRPr="00A40370">
        <w:rPr>
          <w:rFonts w:ascii="Arial" w:hAnsi="Arial" w:cs="Arial"/>
          <w:sz w:val="22"/>
          <w:szCs w:val="22"/>
        </w:rPr>
        <w:br/>
        <w:t xml:space="preserve">919-733-7366 x 393 </w:t>
      </w:r>
      <w:r w:rsidRPr="00A40370">
        <w:rPr>
          <w:rFonts w:ascii="Arial" w:hAnsi="Arial" w:cs="Arial"/>
          <w:sz w:val="22"/>
          <w:szCs w:val="22"/>
        </w:rPr>
        <w:br/>
      </w:r>
      <w:hyperlink r:id="rId26" w:history="1">
        <w:r w:rsidRPr="00A40370">
          <w:rPr>
            <w:rFonts w:ascii="Arial" w:hAnsi="Arial" w:cs="Arial"/>
            <w:color w:val="0000FF"/>
            <w:sz w:val="22"/>
            <w:szCs w:val="22"/>
            <w:u w:val="single"/>
          </w:rPr>
          <w:t>brett.weed@ncagr.gov</w:t>
        </w:r>
      </w:hyperlink>
      <w:r w:rsidRPr="00A40370">
        <w:rPr>
          <w:rFonts w:ascii="Arial" w:hAnsi="Arial" w:cs="Arial"/>
          <w:sz w:val="22"/>
          <w:szCs w:val="22"/>
        </w:rPr>
        <w:t xml:space="preserve"> </w:t>
      </w:r>
    </w:p>
    <w:p w:rsidR="00A40370" w:rsidRDefault="00A40370" w:rsidP="00A40370">
      <w:pPr>
        <w:ind w:left="1440"/>
        <w:rPr>
          <w:rFonts w:ascii="Arial" w:hAnsi="Arial" w:cs="Arial"/>
          <w:sz w:val="22"/>
          <w:szCs w:val="22"/>
        </w:rPr>
      </w:pPr>
    </w:p>
    <w:p w:rsidR="00015DE2" w:rsidRPr="00A40370" w:rsidRDefault="00015DE2" w:rsidP="00A40370">
      <w:pPr>
        <w:ind w:left="1440"/>
        <w:rPr>
          <w:rFonts w:ascii="Arial" w:hAnsi="Arial" w:cs="Arial"/>
          <w:sz w:val="22"/>
          <w:szCs w:val="22"/>
        </w:rPr>
      </w:pPr>
      <w:r w:rsidRPr="00A40370">
        <w:rPr>
          <w:rFonts w:ascii="Arial" w:hAnsi="Arial" w:cs="Arial"/>
          <w:sz w:val="22"/>
          <w:szCs w:val="22"/>
        </w:rPr>
        <w:t>Dan Ragan</w:t>
      </w:r>
      <w:r w:rsidRPr="00A40370">
        <w:rPr>
          <w:rFonts w:ascii="Arial" w:hAnsi="Arial" w:cs="Arial"/>
          <w:sz w:val="22"/>
          <w:szCs w:val="22"/>
        </w:rPr>
        <w:br/>
        <w:t xml:space="preserve">Director </w:t>
      </w:r>
      <w:r w:rsidRPr="00A40370">
        <w:rPr>
          <w:rFonts w:ascii="Arial" w:hAnsi="Arial" w:cs="Arial"/>
          <w:sz w:val="22"/>
          <w:szCs w:val="22"/>
        </w:rPr>
        <w:br/>
        <w:t xml:space="preserve">NCDA&amp;CS Food and Drug Protection Division </w:t>
      </w:r>
      <w:r w:rsidRPr="00A40370">
        <w:rPr>
          <w:rFonts w:ascii="Arial" w:hAnsi="Arial" w:cs="Arial"/>
          <w:sz w:val="22"/>
          <w:szCs w:val="22"/>
        </w:rPr>
        <w:br/>
        <w:t>919-733-7366</w:t>
      </w:r>
      <w:r w:rsidRPr="00A40370">
        <w:rPr>
          <w:rFonts w:ascii="Arial" w:hAnsi="Arial" w:cs="Arial"/>
          <w:sz w:val="22"/>
          <w:szCs w:val="22"/>
        </w:rPr>
        <w:br/>
      </w:r>
      <w:hyperlink r:id="rId27" w:history="1">
        <w:r w:rsidRPr="00A40370">
          <w:rPr>
            <w:rStyle w:val="Hyperlink"/>
            <w:rFonts w:ascii="Arial" w:hAnsi="Arial" w:cs="Arial"/>
            <w:sz w:val="22"/>
            <w:szCs w:val="22"/>
          </w:rPr>
          <w:t>dan.ragan@ncagr.gov</w:t>
        </w:r>
      </w:hyperlink>
      <w:r w:rsidRPr="00A40370">
        <w:rPr>
          <w:rFonts w:ascii="Arial" w:hAnsi="Arial" w:cs="Arial"/>
          <w:sz w:val="22"/>
          <w:szCs w:val="22"/>
        </w:rPr>
        <w:t xml:space="preserve"> </w:t>
      </w:r>
    </w:p>
    <w:p w:rsidR="00A40370" w:rsidRPr="00A40370" w:rsidRDefault="00A40370" w:rsidP="00015DE2">
      <w:pPr>
        <w:ind w:left="1440"/>
        <w:rPr>
          <w:rFonts w:ascii="Arial" w:hAnsi="Arial" w:cs="Arial"/>
          <w:sz w:val="22"/>
          <w:szCs w:val="22"/>
        </w:rPr>
      </w:pPr>
    </w:p>
    <w:p w:rsidR="00015DE2" w:rsidRPr="00A40370" w:rsidRDefault="00015DE2" w:rsidP="00A40370">
      <w:pPr>
        <w:rPr>
          <w:rFonts w:ascii="Arial" w:hAnsi="Arial" w:cs="Arial"/>
          <w:sz w:val="22"/>
          <w:szCs w:val="22"/>
        </w:rPr>
      </w:pPr>
      <w:r w:rsidRPr="00A40370">
        <w:rPr>
          <w:rFonts w:ascii="Arial" w:hAnsi="Arial" w:cs="Arial"/>
          <w:sz w:val="22"/>
          <w:szCs w:val="22"/>
        </w:rPr>
        <w:t>Another agency to contact, depending on the product and issue at hand, might be the N.C. Department of Environment and Natural Resources.</w:t>
      </w:r>
    </w:p>
    <w:p w:rsidR="00A40370" w:rsidRDefault="00A40370" w:rsidP="00A40370">
      <w:pPr>
        <w:ind w:left="1440"/>
        <w:rPr>
          <w:rFonts w:ascii="Arial" w:hAnsi="Arial" w:cs="Arial"/>
          <w:sz w:val="22"/>
          <w:szCs w:val="22"/>
        </w:rPr>
      </w:pPr>
    </w:p>
    <w:p w:rsidR="00015DE2" w:rsidRPr="00A40370" w:rsidRDefault="00015DE2" w:rsidP="00A40370">
      <w:pPr>
        <w:ind w:left="1440"/>
        <w:rPr>
          <w:rFonts w:ascii="Arial" w:hAnsi="Arial" w:cs="Arial"/>
          <w:sz w:val="22"/>
          <w:szCs w:val="22"/>
        </w:rPr>
      </w:pPr>
      <w:r w:rsidRPr="00A40370">
        <w:rPr>
          <w:rFonts w:ascii="Arial" w:hAnsi="Arial" w:cs="Arial"/>
          <w:sz w:val="22"/>
          <w:szCs w:val="22"/>
        </w:rPr>
        <w:t xml:space="preserve">Larry D. Michael, REHS, MPH </w:t>
      </w:r>
      <w:r w:rsidRPr="00A40370">
        <w:rPr>
          <w:rFonts w:ascii="Arial" w:hAnsi="Arial" w:cs="Arial"/>
          <w:sz w:val="22"/>
          <w:szCs w:val="22"/>
        </w:rPr>
        <w:br/>
        <w:t xml:space="preserve">Branch Head </w:t>
      </w:r>
      <w:r w:rsidRPr="00A40370">
        <w:rPr>
          <w:rFonts w:ascii="Arial" w:hAnsi="Arial" w:cs="Arial"/>
          <w:sz w:val="22"/>
          <w:szCs w:val="22"/>
        </w:rPr>
        <w:br/>
        <w:t>N.C. Division of Environmental Health, Food Protection Branch</w:t>
      </w:r>
      <w:r w:rsidRPr="00A40370">
        <w:rPr>
          <w:rFonts w:ascii="Arial" w:hAnsi="Arial" w:cs="Arial"/>
          <w:sz w:val="22"/>
          <w:szCs w:val="22"/>
        </w:rPr>
        <w:br/>
        <w:t xml:space="preserve">N.C. Department of Environment and Natural Resources </w:t>
      </w:r>
      <w:r w:rsidRPr="00A40370">
        <w:rPr>
          <w:rFonts w:ascii="Arial" w:hAnsi="Arial" w:cs="Arial"/>
          <w:sz w:val="22"/>
          <w:szCs w:val="22"/>
        </w:rPr>
        <w:br/>
        <w:t xml:space="preserve">919-715-0927 </w:t>
      </w:r>
      <w:r w:rsidRPr="00A40370">
        <w:rPr>
          <w:rFonts w:ascii="Arial" w:hAnsi="Arial" w:cs="Arial"/>
          <w:sz w:val="22"/>
          <w:szCs w:val="22"/>
        </w:rPr>
        <w:br/>
      </w:r>
      <w:hyperlink r:id="rId28" w:history="1">
        <w:r w:rsidRPr="00A40370">
          <w:rPr>
            <w:rStyle w:val="Hyperlink"/>
            <w:rFonts w:ascii="Arial" w:hAnsi="Arial" w:cs="Arial"/>
            <w:sz w:val="22"/>
            <w:szCs w:val="22"/>
          </w:rPr>
          <w:t>Larry.Michael@ncdenr.gov</w:t>
        </w:r>
      </w:hyperlink>
    </w:p>
    <w:p w:rsidR="00A40370" w:rsidRPr="00A40370" w:rsidRDefault="00A40370" w:rsidP="00A40370">
      <w:pPr>
        <w:ind w:left="1440"/>
        <w:rPr>
          <w:rFonts w:ascii="Arial" w:hAnsi="Arial" w:cs="Arial"/>
          <w:sz w:val="22"/>
          <w:szCs w:val="22"/>
        </w:rPr>
      </w:pPr>
    </w:p>
    <w:p w:rsidR="00A40370" w:rsidRPr="00A40370" w:rsidRDefault="00A40370" w:rsidP="00A40370">
      <w:pPr>
        <w:rPr>
          <w:rFonts w:ascii="Arial" w:hAnsi="Arial" w:cs="Arial"/>
          <w:sz w:val="22"/>
          <w:szCs w:val="22"/>
        </w:rPr>
      </w:pPr>
      <w:r w:rsidRPr="00A40370">
        <w:rPr>
          <w:rFonts w:ascii="Arial" w:hAnsi="Arial" w:cs="Arial"/>
          <w:sz w:val="22"/>
          <w:szCs w:val="22"/>
        </w:rPr>
        <w:t>Contact your local health department to monitor the incidence of reported illnesses. Monitor updates from the CDC and FDA on their Web sites. The N.C. Department of Human Health, Division of Public Health would be involved with any investigation of food-borne illness outbreaks to assess the disease issue.</w:t>
      </w:r>
    </w:p>
    <w:p w:rsidR="00A40370" w:rsidRDefault="00A40370" w:rsidP="00A40370">
      <w:pPr>
        <w:ind w:left="1440"/>
        <w:rPr>
          <w:rFonts w:ascii="Arial" w:hAnsi="Arial" w:cs="Arial"/>
          <w:sz w:val="22"/>
          <w:szCs w:val="22"/>
        </w:rPr>
      </w:pPr>
    </w:p>
    <w:p w:rsidR="00A40370" w:rsidRDefault="00A40370" w:rsidP="00A40370">
      <w:pPr>
        <w:ind w:left="1440"/>
        <w:rPr>
          <w:rFonts w:ascii="Arial" w:hAnsi="Arial" w:cs="Arial"/>
          <w:sz w:val="22"/>
          <w:szCs w:val="22"/>
        </w:rPr>
      </w:pPr>
      <w:r w:rsidRPr="00A40370">
        <w:rPr>
          <w:rFonts w:ascii="Arial" w:hAnsi="Arial" w:cs="Arial"/>
          <w:sz w:val="22"/>
          <w:szCs w:val="22"/>
        </w:rPr>
        <w:t xml:space="preserve">David Bergmire-Sweat, MPH </w:t>
      </w:r>
      <w:r w:rsidRPr="00A40370">
        <w:rPr>
          <w:rFonts w:ascii="Arial" w:hAnsi="Arial" w:cs="Arial"/>
          <w:sz w:val="22"/>
          <w:szCs w:val="22"/>
        </w:rPr>
        <w:br/>
        <w:t xml:space="preserve">Food-borne Disease Epidemiologist </w:t>
      </w:r>
      <w:r w:rsidRPr="00A40370">
        <w:rPr>
          <w:rFonts w:ascii="Arial" w:hAnsi="Arial" w:cs="Arial"/>
          <w:sz w:val="22"/>
          <w:szCs w:val="22"/>
        </w:rPr>
        <w:br/>
        <w:t xml:space="preserve">N.C. Division of Public Health, Communicable Disease Branch </w:t>
      </w:r>
      <w:r w:rsidRPr="00A40370">
        <w:rPr>
          <w:rFonts w:ascii="Arial" w:hAnsi="Arial" w:cs="Arial"/>
          <w:sz w:val="22"/>
          <w:szCs w:val="22"/>
        </w:rPr>
        <w:br/>
        <w:t>N.C. Department of Health and Human Services</w:t>
      </w:r>
      <w:r w:rsidRPr="00A40370">
        <w:rPr>
          <w:rFonts w:ascii="Arial" w:hAnsi="Arial" w:cs="Arial"/>
          <w:sz w:val="22"/>
          <w:szCs w:val="22"/>
        </w:rPr>
        <w:br/>
        <w:t>919-715-4818</w:t>
      </w:r>
      <w:r w:rsidRPr="00A40370">
        <w:rPr>
          <w:rFonts w:ascii="Arial" w:hAnsi="Arial" w:cs="Arial"/>
          <w:sz w:val="22"/>
          <w:szCs w:val="22"/>
        </w:rPr>
        <w:br/>
      </w:r>
      <w:hyperlink r:id="rId29" w:history="1">
        <w:r w:rsidRPr="00A40370">
          <w:rPr>
            <w:rStyle w:val="Hyperlink"/>
            <w:rFonts w:ascii="Arial" w:hAnsi="Arial" w:cs="Arial"/>
            <w:sz w:val="22"/>
            <w:szCs w:val="22"/>
          </w:rPr>
          <w:t>david.bergmire-sweat@dhhs.nc.gov</w:t>
        </w:r>
      </w:hyperlink>
    </w:p>
    <w:p w:rsidR="00A40370" w:rsidRPr="00A40370" w:rsidRDefault="00A40370" w:rsidP="00A40370">
      <w:pPr>
        <w:ind w:left="1440"/>
        <w:rPr>
          <w:rFonts w:ascii="Arial" w:hAnsi="Arial" w:cs="Arial"/>
          <w:sz w:val="22"/>
          <w:szCs w:val="22"/>
        </w:rPr>
      </w:pPr>
    </w:p>
    <w:p w:rsidR="00A40370" w:rsidRPr="00A40370" w:rsidRDefault="00A40370" w:rsidP="00A40370">
      <w:pPr>
        <w:jc w:val="center"/>
        <w:rPr>
          <w:rFonts w:ascii="Arial" w:hAnsi="Arial" w:cs="Arial"/>
          <w:sz w:val="22"/>
          <w:szCs w:val="22"/>
        </w:rPr>
      </w:pPr>
      <w:r w:rsidRPr="00A40370">
        <w:rPr>
          <w:rFonts w:ascii="Arial" w:hAnsi="Arial" w:cs="Arial"/>
          <w:sz w:val="22"/>
          <w:szCs w:val="22"/>
        </w:rPr>
        <w:t>(over)</w:t>
      </w:r>
    </w:p>
    <w:p w:rsidR="00A40370" w:rsidRDefault="00E40A16" w:rsidP="00A4037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8000" behindDoc="0" locked="0" layoutInCell="1" allowOverlap="1">
                <wp:simplePos x="0" y="0"/>
                <wp:positionH relativeFrom="column">
                  <wp:posOffset>-190500</wp:posOffset>
                </wp:positionH>
                <wp:positionV relativeFrom="paragraph">
                  <wp:posOffset>-304800</wp:posOffset>
                </wp:positionV>
                <wp:extent cx="3352800" cy="342900"/>
                <wp:effectExtent l="0" t="0" r="0" b="0"/>
                <wp:wrapTight wrapText="bothSides">
                  <wp:wrapPolygon edited="0">
                    <wp:start x="0" y="0"/>
                    <wp:lineTo x="21600" y="0"/>
                    <wp:lineTo x="21600" y="21600"/>
                    <wp:lineTo x="0" y="21600"/>
                    <wp:lineTo x="0" y="0"/>
                  </wp:wrapPolygon>
                </wp:wrapTight>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08" w:rsidRDefault="00836308" w:rsidP="00A40370">
                            <w:pPr>
                              <w:rPr>
                                <w:rFonts w:ascii="Arial" w:hAnsi="Arial" w:cs="Arial"/>
                                <w:color w:val="000000"/>
                                <w:sz w:val="20"/>
                                <w:szCs w:val="21"/>
                              </w:rPr>
                            </w:pPr>
                            <w:r>
                              <w:rPr>
                                <w:rFonts w:ascii="Arial" w:hAnsi="Arial" w:cs="Arial"/>
                                <w:color w:val="000000"/>
                                <w:sz w:val="20"/>
                                <w:szCs w:val="21"/>
                              </w:rPr>
                              <w:t>(Contact information for N.C. producers – pg. 2)</w:t>
                            </w:r>
                          </w:p>
                          <w:p w:rsidR="00836308" w:rsidRDefault="00836308" w:rsidP="00A4037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9" type="#_x0000_t202" style="position:absolute;margin-left:-14.95pt;margin-top:-23.95pt;width:264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cC1LMCAADDBQAADgAAAGRycy9lMm9Eb2MueG1srFRbb9sgFH6ftP+AeHd9CUljq07VJvE0qbtI&#10;7X4AMThGs8EDEqeb9t93wEnqtpo0beMBHTiH79w+ztX1oW3QnmsjlMxxfBFhxGWpmJDbHH95KII5&#10;RsZSyWijJM/xIzf4evH2zVXfZTxRtWoY1whApMn6Lse1tV0WhqaseUvNheq4BGWldEstHPU2ZJr2&#10;gN42YRJFs7BXmnValdwYuF0NSrzw+FXFS/upqgy3qMkxxGb9rv2+cXu4uKLZVtOuFuUxDPoXUbRU&#10;SHB6hlpRS9FOi1dQrSi1MqqyF6VqQ1VVouQ+B8gmjl5kc1/TjvtcoDimO5fJ/D/Y8uP+s0aCQe8w&#10;krSFFj3wg0W36oBikrj69J3JwOy+A0N7AIWzdbma7k6VXw2SallTueU3Wqu+5pRBfLF7GY6eDjjG&#10;gWz6D4qBI7qzygMdKt06QCgHAnTo0+O5Ny6YEi4nk2kyj0BVgm5CkhRk54Jmp9edNvYdVy1yQo41&#10;9N6j0/2dsYPpycQ5k6oQTQP3NGvkswvAHG7ANzx1OheFb+ePNErX8/WcBCSZrQMSMRbcFEsSzIr4&#10;crqarJbLVfzT+Y1JVgvGuHRuTtSKyZ+17kjygRRnchnVCObgXEhGbzfLRqM9BWoXfh0LMjILn4fh&#10;6wW5vEgpTkh0m6RBMZtfBqQi0yC9jOZBFKe36SwiKVkVz1O6E5L/e0qoz3E6TaYDmX6bW+TX69xo&#10;1goLw6MRbY6BGrCcEc0cBdeSedlS0QzyqBQu/KdSQLtPjfaEdRwd2GoPm8PwNyYO2bF5o9gjUFgr&#10;YBiQESYfCLXS3zHqYYrk2HzbUc0xat5L+AZpTIgbO+ODHh824wOVJUDl2GI0iEs7jKpdp8W2Bk/D&#10;x5PqBr5OJTyrn6I6fjiYFD6541Rzo2h89lZPs3fxCwAA//8DAFBLAwQUAAYACAAAACEAIsAj9dwA&#10;AAAJAQAADwAAAGRycy9kb3ducmV2LnhtbEyPy07DMBBF90j8gzVI7FonVWkexKlQER9AqcTWid04&#10;wh5HsfOgX8+wgt0dzdGdM9VxdZbNegy9RwHpNgGmsfWqx07A5eNtkwMLUaKS1qMW8K0DHOv7u0qW&#10;yi/4rudz7BiVYCilABPjUHIeWqOdDFs/aKTd1Y9ORhrHjqtRLlTuLN8lyYE72SNdMHLQJ6Pbr/Pk&#10;BLS36TU/9c283LLPrFmNfbqiFeLxYX15Bhb1Gv9g+NUndajJqfETqsCsgM2uKAilsM8oELEv8hRY&#10;I+CQAq8r/v+D+gcAAP//AwBQSwECLQAUAAYACAAAACEA5JnDwPsAAADhAQAAEwAAAAAAAAAAAAAA&#10;AAAAAAAAW0NvbnRlbnRfVHlwZXNdLnhtbFBLAQItABQABgAIAAAAIQAjsmrh1wAAAJQBAAALAAAA&#10;AAAAAAAAAAAAACwBAABfcmVscy8ucmVsc1BLAQItABQABgAIAAAAIQCFBwLUswIAAMMFAAAOAAAA&#10;AAAAAAAAAAAAACwCAABkcnMvZTJvRG9jLnhtbFBLAQItABQABgAIAAAAIQAiwCP13AAAAAkBAAAP&#10;AAAAAAAAAAAAAAAAAAsFAABkcnMvZG93bnJldi54bWxQSwUGAAAAAAQABADzAAAAFAYAAAAA&#10;" filled="f" stroked="f">
                <v:textbox inset=",7.2pt,,7.2pt">
                  <w:txbxContent>
                    <w:p w:rsidR="00836308" w:rsidRDefault="00836308" w:rsidP="00A40370">
                      <w:pPr>
                        <w:rPr>
                          <w:rFonts w:ascii="Arial" w:hAnsi="Arial" w:cs="Arial"/>
                          <w:color w:val="000000"/>
                          <w:sz w:val="20"/>
                          <w:szCs w:val="21"/>
                        </w:rPr>
                      </w:pPr>
                      <w:r>
                        <w:rPr>
                          <w:rFonts w:ascii="Arial" w:hAnsi="Arial" w:cs="Arial"/>
                          <w:color w:val="000000"/>
                          <w:sz w:val="20"/>
                          <w:szCs w:val="21"/>
                        </w:rPr>
                        <w:t>(Contact information for N.C. producers – pg. 2)</w:t>
                      </w:r>
                    </w:p>
                    <w:p w:rsidR="00836308" w:rsidRDefault="00836308" w:rsidP="00A40370"/>
                  </w:txbxContent>
                </v:textbox>
                <w10:wrap type="tight"/>
              </v:shape>
            </w:pict>
          </mc:Fallback>
        </mc:AlternateContent>
      </w:r>
    </w:p>
    <w:p w:rsidR="00A40370" w:rsidRPr="00A40370" w:rsidRDefault="00015DE2" w:rsidP="00A40370">
      <w:pPr>
        <w:rPr>
          <w:rFonts w:ascii="Arial" w:hAnsi="Arial" w:cs="Arial"/>
          <w:sz w:val="22"/>
          <w:szCs w:val="22"/>
        </w:rPr>
      </w:pPr>
      <w:r w:rsidRPr="00A40370">
        <w:rPr>
          <w:rFonts w:ascii="Arial" w:hAnsi="Arial" w:cs="Arial"/>
          <w:sz w:val="22"/>
          <w:szCs w:val="22"/>
        </w:rPr>
        <w:t>Assistance from N.C. State University will come through N.C. Cooperative Extension. The first step is to contact your local Cooperative Extension Center. The local agents will alert the appropriate specialists.</w:t>
      </w:r>
      <w:r w:rsidR="00A76630">
        <w:rPr>
          <w:rFonts w:ascii="Arial" w:hAnsi="Arial" w:cs="Arial"/>
          <w:sz w:val="22"/>
          <w:szCs w:val="22"/>
        </w:rPr>
        <w:t xml:space="preserve">  Visit </w:t>
      </w:r>
      <w:hyperlink r:id="rId30" w:history="1">
        <w:r w:rsidR="00A76630" w:rsidRPr="005348D6">
          <w:rPr>
            <w:rStyle w:val="Hyperlink"/>
            <w:rFonts w:ascii="Arial" w:hAnsi="Arial" w:cs="Arial"/>
            <w:sz w:val="22"/>
            <w:szCs w:val="22"/>
          </w:rPr>
          <w:t>www.ces.ncsu.edu</w:t>
        </w:r>
      </w:hyperlink>
      <w:r w:rsidR="00A76630">
        <w:rPr>
          <w:rFonts w:ascii="Arial" w:hAnsi="Arial" w:cs="Arial"/>
          <w:sz w:val="22"/>
          <w:szCs w:val="22"/>
        </w:rPr>
        <w:t xml:space="preserve"> for a listing of contacts in each county.</w:t>
      </w:r>
    </w:p>
    <w:p w:rsidR="00A40370" w:rsidRPr="00A40370" w:rsidRDefault="00A40370" w:rsidP="00A40370">
      <w:pPr>
        <w:rPr>
          <w:rFonts w:ascii="Arial" w:hAnsi="Arial" w:cs="Arial"/>
          <w:sz w:val="22"/>
          <w:szCs w:val="22"/>
        </w:rPr>
      </w:pPr>
    </w:p>
    <w:p w:rsidR="00015DE2" w:rsidRPr="00A40370" w:rsidRDefault="00015DE2" w:rsidP="00A40370">
      <w:pPr>
        <w:rPr>
          <w:rFonts w:ascii="Arial" w:hAnsi="Arial" w:cs="Arial"/>
          <w:sz w:val="22"/>
          <w:szCs w:val="22"/>
        </w:rPr>
      </w:pPr>
      <w:r w:rsidRPr="00A40370">
        <w:rPr>
          <w:rFonts w:ascii="Arial" w:hAnsi="Arial" w:cs="Arial"/>
          <w:sz w:val="22"/>
          <w:szCs w:val="22"/>
        </w:rPr>
        <w:t>If you become aware of an issue that may generate media inquiries across the state, thereby possibly affecting the industry, please e-mail or call one of the following who will implement N.C. Cooperative Extension’s Issues Management Plan.</w:t>
      </w:r>
    </w:p>
    <w:p w:rsidR="00015DE2" w:rsidRPr="00A40370" w:rsidRDefault="00015DE2" w:rsidP="00015DE2">
      <w:pPr>
        <w:pStyle w:val="Default"/>
        <w:rPr>
          <w:rFonts w:ascii="Arial" w:hAnsi="Arial" w:cs="Arial"/>
          <w:sz w:val="22"/>
          <w:szCs w:val="22"/>
        </w:rPr>
      </w:pPr>
    </w:p>
    <w:p w:rsidR="00015DE2" w:rsidRPr="00A40370" w:rsidRDefault="00015DE2" w:rsidP="00015DE2">
      <w:pPr>
        <w:pStyle w:val="Default"/>
        <w:ind w:left="1440"/>
        <w:rPr>
          <w:rFonts w:ascii="Arial" w:hAnsi="Arial" w:cs="Arial"/>
          <w:sz w:val="22"/>
          <w:szCs w:val="22"/>
        </w:rPr>
      </w:pPr>
      <w:r w:rsidRPr="00A40370">
        <w:rPr>
          <w:rFonts w:ascii="Arial" w:hAnsi="Arial" w:cs="Arial"/>
          <w:bCs/>
          <w:sz w:val="22"/>
          <w:szCs w:val="22"/>
        </w:rPr>
        <w:t xml:space="preserve">Ben Chapman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Assistant Professor, Extension Food Safety Specialist; N.C. Fresh Produce Safety Task Force Co-chair</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 xml:space="preserve">NCSU – Family &amp; Consumer Sciences </w:t>
      </w:r>
    </w:p>
    <w:p w:rsidR="00015DE2" w:rsidRPr="00A40370" w:rsidRDefault="00D20C8B" w:rsidP="00015DE2">
      <w:pPr>
        <w:pStyle w:val="Default"/>
        <w:ind w:left="1440"/>
        <w:rPr>
          <w:rFonts w:ascii="Arial" w:hAnsi="Arial" w:cs="Arial"/>
          <w:sz w:val="22"/>
          <w:szCs w:val="22"/>
        </w:rPr>
      </w:pPr>
      <w:hyperlink r:id="rId31" w:history="1">
        <w:r w:rsidR="00015DE2" w:rsidRPr="00A40370">
          <w:rPr>
            <w:rStyle w:val="Hyperlink"/>
            <w:rFonts w:ascii="Arial" w:hAnsi="Arial" w:cs="Arial"/>
            <w:sz w:val="22"/>
            <w:szCs w:val="22"/>
          </w:rPr>
          <w:t>benjamin_chapman@ncsu.edu</w:t>
        </w:r>
      </w:hyperlink>
      <w:r w:rsidR="00015DE2" w:rsidRPr="00A40370">
        <w:rPr>
          <w:rFonts w:ascii="Arial" w:hAnsi="Arial" w:cs="Arial"/>
          <w:sz w:val="22"/>
          <w:szCs w:val="22"/>
        </w:rPr>
        <w:t xml:space="preserve">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919-515-8099</w:t>
      </w:r>
    </w:p>
    <w:p w:rsidR="00015DE2" w:rsidRPr="00A40370" w:rsidRDefault="00015DE2" w:rsidP="00015DE2">
      <w:pPr>
        <w:pStyle w:val="Default"/>
        <w:ind w:left="1440"/>
        <w:rPr>
          <w:rFonts w:ascii="Arial" w:hAnsi="Arial" w:cs="Arial"/>
          <w:sz w:val="22"/>
          <w:szCs w:val="22"/>
        </w:rPr>
      </w:pPr>
    </w:p>
    <w:p w:rsidR="00015DE2" w:rsidRPr="00A40370" w:rsidRDefault="00015DE2" w:rsidP="00015DE2">
      <w:pPr>
        <w:pStyle w:val="Default"/>
        <w:ind w:left="1440"/>
        <w:rPr>
          <w:rFonts w:ascii="Arial" w:hAnsi="Arial" w:cs="Arial"/>
          <w:bCs/>
          <w:sz w:val="22"/>
          <w:szCs w:val="22"/>
        </w:rPr>
      </w:pPr>
      <w:r w:rsidRPr="00A40370">
        <w:rPr>
          <w:rFonts w:ascii="Arial" w:hAnsi="Arial" w:cs="Arial"/>
          <w:bCs/>
          <w:sz w:val="22"/>
          <w:szCs w:val="22"/>
        </w:rPr>
        <w:t>Leah Chester-Davis</w:t>
      </w:r>
    </w:p>
    <w:p w:rsidR="00015DE2" w:rsidRPr="00A40370" w:rsidRDefault="00015DE2" w:rsidP="00015DE2">
      <w:pPr>
        <w:pStyle w:val="Default"/>
        <w:ind w:left="1440"/>
        <w:rPr>
          <w:rFonts w:ascii="Arial" w:hAnsi="Arial" w:cs="Arial"/>
          <w:bCs/>
          <w:sz w:val="22"/>
          <w:szCs w:val="22"/>
        </w:rPr>
      </w:pPr>
      <w:r w:rsidRPr="00A40370">
        <w:rPr>
          <w:rFonts w:ascii="Arial" w:hAnsi="Arial" w:cs="Arial"/>
          <w:bCs/>
          <w:sz w:val="22"/>
          <w:szCs w:val="22"/>
        </w:rPr>
        <w:t xml:space="preserve">Coordinator of Communications and Community Outreach; N.C. </w:t>
      </w:r>
      <w:r w:rsidRPr="00A40370">
        <w:rPr>
          <w:rFonts w:ascii="Arial" w:hAnsi="Arial" w:cs="Arial"/>
          <w:sz w:val="22"/>
          <w:szCs w:val="22"/>
        </w:rPr>
        <w:t>Fresh Produce Safety Task Force,</w:t>
      </w:r>
      <w:r w:rsidRPr="00A40370">
        <w:rPr>
          <w:rFonts w:ascii="Arial" w:hAnsi="Arial" w:cs="Arial"/>
          <w:bCs/>
          <w:sz w:val="22"/>
          <w:szCs w:val="22"/>
        </w:rPr>
        <w:t xml:space="preserve"> Communications Working Group Co-chair</w:t>
      </w:r>
    </w:p>
    <w:p w:rsidR="00015DE2" w:rsidRPr="00A40370" w:rsidRDefault="00015DE2" w:rsidP="00015DE2">
      <w:pPr>
        <w:pStyle w:val="Default"/>
        <w:ind w:left="1440"/>
        <w:rPr>
          <w:rFonts w:ascii="Arial" w:hAnsi="Arial" w:cs="Arial"/>
          <w:bCs/>
          <w:sz w:val="22"/>
          <w:szCs w:val="22"/>
        </w:rPr>
      </w:pPr>
      <w:r w:rsidRPr="00A40370">
        <w:rPr>
          <w:rFonts w:ascii="Arial" w:hAnsi="Arial" w:cs="Arial"/>
          <w:bCs/>
          <w:sz w:val="22"/>
          <w:szCs w:val="22"/>
        </w:rPr>
        <w:t>NCSU – N.C. MarketReady</w:t>
      </w:r>
    </w:p>
    <w:p w:rsidR="00015DE2" w:rsidRPr="00A40370" w:rsidRDefault="00D20C8B" w:rsidP="00015DE2">
      <w:pPr>
        <w:pStyle w:val="Default"/>
        <w:ind w:left="1440"/>
        <w:rPr>
          <w:rFonts w:ascii="Arial" w:hAnsi="Arial" w:cs="Arial"/>
          <w:bCs/>
          <w:sz w:val="22"/>
          <w:szCs w:val="22"/>
        </w:rPr>
      </w:pPr>
      <w:hyperlink r:id="rId32" w:history="1">
        <w:r w:rsidR="00015DE2" w:rsidRPr="00A40370">
          <w:rPr>
            <w:rStyle w:val="Hyperlink"/>
            <w:rFonts w:ascii="Arial" w:hAnsi="Arial" w:cs="Arial"/>
            <w:bCs/>
            <w:sz w:val="22"/>
            <w:szCs w:val="22"/>
          </w:rPr>
          <w:t>Leah_chester-davis@ncsu.edu</w:t>
        </w:r>
      </w:hyperlink>
    </w:p>
    <w:p w:rsidR="00015DE2" w:rsidRPr="00A40370" w:rsidRDefault="00015DE2" w:rsidP="00015DE2">
      <w:pPr>
        <w:pStyle w:val="Default"/>
        <w:ind w:left="1440"/>
        <w:rPr>
          <w:rFonts w:ascii="Arial" w:hAnsi="Arial" w:cs="Arial"/>
          <w:bCs/>
          <w:sz w:val="22"/>
          <w:szCs w:val="22"/>
        </w:rPr>
      </w:pPr>
      <w:r w:rsidRPr="00A40370">
        <w:rPr>
          <w:rFonts w:ascii="Arial" w:hAnsi="Arial" w:cs="Arial"/>
          <w:bCs/>
          <w:sz w:val="22"/>
          <w:szCs w:val="22"/>
        </w:rPr>
        <w:t>704-250-5406</w:t>
      </w:r>
    </w:p>
    <w:p w:rsidR="00015DE2" w:rsidRPr="00A40370" w:rsidRDefault="00015DE2" w:rsidP="00015DE2">
      <w:pPr>
        <w:pStyle w:val="Default"/>
        <w:ind w:left="1440"/>
        <w:rPr>
          <w:rFonts w:ascii="Arial" w:hAnsi="Arial" w:cs="Arial"/>
          <w:bCs/>
          <w:sz w:val="22"/>
          <w:szCs w:val="22"/>
        </w:rPr>
      </w:pPr>
    </w:p>
    <w:p w:rsidR="00015DE2" w:rsidRPr="00A40370" w:rsidRDefault="00015DE2" w:rsidP="00015DE2">
      <w:pPr>
        <w:pStyle w:val="Default"/>
        <w:ind w:left="1440"/>
        <w:rPr>
          <w:rFonts w:ascii="Arial" w:hAnsi="Arial" w:cs="Arial"/>
          <w:sz w:val="22"/>
          <w:szCs w:val="22"/>
        </w:rPr>
      </w:pPr>
      <w:r w:rsidRPr="00A40370">
        <w:rPr>
          <w:rFonts w:ascii="Arial" w:hAnsi="Arial" w:cs="Arial"/>
          <w:bCs/>
          <w:sz w:val="22"/>
          <w:szCs w:val="22"/>
        </w:rPr>
        <w:t xml:space="preserve">Diane Ducharme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Extension Associate, Horticulture &amp; Food Safety; N.C. Fresh Produce Safety Task Force Co-chair</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 xml:space="preserve">NCSU – N.C. MarketReady </w:t>
      </w:r>
    </w:p>
    <w:p w:rsidR="00015DE2" w:rsidRPr="00A40370" w:rsidRDefault="00D20C8B" w:rsidP="00015DE2">
      <w:pPr>
        <w:pStyle w:val="Default"/>
        <w:ind w:left="1440"/>
        <w:rPr>
          <w:rFonts w:ascii="Arial" w:hAnsi="Arial" w:cs="Arial"/>
          <w:sz w:val="22"/>
          <w:szCs w:val="22"/>
        </w:rPr>
      </w:pPr>
      <w:hyperlink r:id="rId33" w:history="1">
        <w:r w:rsidR="00015DE2" w:rsidRPr="00A40370">
          <w:rPr>
            <w:rStyle w:val="Hyperlink"/>
            <w:rFonts w:ascii="Arial" w:hAnsi="Arial" w:cs="Arial"/>
            <w:sz w:val="22"/>
            <w:szCs w:val="22"/>
          </w:rPr>
          <w:t>diane_ducharme@ncsu.edu</w:t>
        </w:r>
      </w:hyperlink>
      <w:r w:rsidR="00015DE2" w:rsidRPr="00A40370">
        <w:rPr>
          <w:rFonts w:ascii="Arial" w:hAnsi="Arial" w:cs="Arial"/>
          <w:sz w:val="22"/>
          <w:szCs w:val="22"/>
        </w:rPr>
        <w:t xml:space="preserve">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704-250-5402</w:t>
      </w:r>
    </w:p>
    <w:p w:rsidR="00015DE2" w:rsidRPr="00A40370" w:rsidRDefault="00015DE2" w:rsidP="00015DE2">
      <w:pPr>
        <w:pStyle w:val="Default"/>
        <w:ind w:left="1440"/>
        <w:rPr>
          <w:rFonts w:ascii="Arial" w:hAnsi="Arial" w:cs="Arial"/>
          <w:sz w:val="22"/>
          <w:szCs w:val="22"/>
        </w:rPr>
      </w:pPr>
    </w:p>
    <w:p w:rsidR="00015DE2" w:rsidRPr="00A40370" w:rsidRDefault="00015DE2" w:rsidP="00015DE2">
      <w:pPr>
        <w:pStyle w:val="Default"/>
        <w:ind w:left="1440"/>
        <w:rPr>
          <w:rFonts w:ascii="Arial" w:hAnsi="Arial" w:cs="Arial"/>
          <w:sz w:val="22"/>
          <w:szCs w:val="22"/>
        </w:rPr>
      </w:pPr>
      <w:r w:rsidRPr="00A40370">
        <w:rPr>
          <w:rFonts w:ascii="Arial" w:hAnsi="Arial" w:cs="Arial"/>
          <w:bCs/>
          <w:sz w:val="22"/>
          <w:szCs w:val="22"/>
        </w:rPr>
        <w:t xml:space="preserve">Chris Gunter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Assistant Professor; N.C. Fresh Produce Safety Task Force Co-chair</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 xml:space="preserve">NCSU – Horticultural Science </w:t>
      </w:r>
    </w:p>
    <w:p w:rsidR="00015DE2" w:rsidRPr="00A40370" w:rsidRDefault="00D20C8B" w:rsidP="00015DE2">
      <w:pPr>
        <w:pStyle w:val="Default"/>
        <w:ind w:left="1440"/>
        <w:rPr>
          <w:rFonts w:ascii="Arial" w:hAnsi="Arial" w:cs="Arial"/>
          <w:sz w:val="22"/>
          <w:szCs w:val="22"/>
        </w:rPr>
      </w:pPr>
      <w:hyperlink r:id="rId34" w:history="1">
        <w:r w:rsidR="00015DE2" w:rsidRPr="00A40370">
          <w:rPr>
            <w:rStyle w:val="Hyperlink"/>
            <w:rFonts w:ascii="Arial" w:hAnsi="Arial" w:cs="Arial"/>
            <w:sz w:val="22"/>
            <w:szCs w:val="22"/>
          </w:rPr>
          <w:t>chris_gunter@ncsu.edu</w:t>
        </w:r>
      </w:hyperlink>
      <w:r w:rsidR="00015DE2" w:rsidRPr="00A40370">
        <w:rPr>
          <w:rFonts w:ascii="Arial" w:hAnsi="Arial" w:cs="Arial"/>
          <w:sz w:val="22"/>
          <w:szCs w:val="22"/>
        </w:rPr>
        <w:t xml:space="preserve">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919-513-2807</w:t>
      </w:r>
    </w:p>
    <w:p w:rsidR="00015DE2" w:rsidRPr="00A40370" w:rsidRDefault="00015DE2" w:rsidP="00015DE2">
      <w:pPr>
        <w:pStyle w:val="Default"/>
        <w:ind w:left="1440"/>
        <w:rPr>
          <w:rFonts w:ascii="Arial" w:hAnsi="Arial" w:cs="Arial"/>
          <w:sz w:val="22"/>
          <w:szCs w:val="22"/>
        </w:rPr>
      </w:pPr>
    </w:p>
    <w:p w:rsidR="00015DE2" w:rsidRPr="00A40370" w:rsidRDefault="00015DE2" w:rsidP="00015DE2">
      <w:pPr>
        <w:pStyle w:val="Default"/>
        <w:ind w:left="1440"/>
        <w:rPr>
          <w:rFonts w:ascii="Arial" w:hAnsi="Arial" w:cs="Arial"/>
          <w:sz w:val="22"/>
          <w:szCs w:val="22"/>
        </w:rPr>
      </w:pPr>
      <w:r w:rsidRPr="00A40370">
        <w:rPr>
          <w:rFonts w:ascii="Arial" w:hAnsi="Arial" w:cs="Arial"/>
          <w:bCs/>
          <w:sz w:val="22"/>
          <w:szCs w:val="22"/>
        </w:rPr>
        <w:t xml:space="preserve">Trevor Phister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Assistant Professor, Food Science; N.C. Fresh Produce Safety Task Force Co-chair</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NCSU – F</w:t>
      </w:r>
      <w:r w:rsidR="00A76630">
        <w:rPr>
          <w:rFonts w:ascii="Arial" w:hAnsi="Arial" w:cs="Arial"/>
          <w:sz w:val="22"/>
          <w:szCs w:val="22"/>
        </w:rPr>
        <w:t>ood, Bioprocessing &amp; Nutrition</w:t>
      </w:r>
      <w:r w:rsidRPr="00A40370">
        <w:rPr>
          <w:rFonts w:ascii="Arial" w:hAnsi="Arial" w:cs="Arial"/>
          <w:sz w:val="22"/>
          <w:szCs w:val="22"/>
        </w:rPr>
        <w:t xml:space="preserve"> Sciences </w:t>
      </w:r>
    </w:p>
    <w:p w:rsidR="00015DE2" w:rsidRPr="00A40370" w:rsidRDefault="00D20C8B" w:rsidP="00015DE2">
      <w:pPr>
        <w:pStyle w:val="Default"/>
        <w:ind w:left="1440"/>
        <w:rPr>
          <w:rFonts w:ascii="Arial" w:hAnsi="Arial" w:cs="Arial"/>
          <w:sz w:val="22"/>
          <w:szCs w:val="22"/>
        </w:rPr>
      </w:pPr>
      <w:hyperlink r:id="rId35" w:history="1">
        <w:r w:rsidR="00015DE2" w:rsidRPr="00A40370">
          <w:rPr>
            <w:rStyle w:val="Hyperlink"/>
            <w:rFonts w:ascii="Arial" w:hAnsi="Arial" w:cs="Arial"/>
            <w:sz w:val="22"/>
            <w:szCs w:val="22"/>
          </w:rPr>
          <w:t>trevor_phister@ncsu.edu</w:t>
        </w:r>
      </w:hyperlink>
      <w:r w:rsidR="00015DE2" w:rsidRPr="00A40370">
        <w:rPr>
          <w:rFonts w:ascii="Arial" w:hAnsi="Arial" w:cs="Arial"/>
          <w:sz w:val="22"/>
          <w:szCs w:val="22"/>
        </w:rPr>
        <w:t xml:space="preserve">  </w:t>
      </w:r>
    </w:p>
    <w:p w:rsidR="00015DE2" w:rsidRPr="00A40370" w:rsidRDefault="00015DE2" w:rsidP="00015DE2">
      <w:pPr>
        <w:pStyle w:val="Default"/>
        <w:ind w:left="1440"/>
        <w:rPr>
          <w:rFonts w:ascii="Arial" w:hAnsi="Arial" w:cs="Arial"/>
          <w:sz w:val="22"/>
          <w:szCs w:val="22"/>
        </w:rPr>
      </w:pPr>
      <w:r w:rsidRPr="00A40370">
        <w:rPr>
          <w:rFonts w:ascii="Arial" w:hAnsi="Arial" w:cs="Arial"/>
          <w:sz w:val="22"/>
          <w:szCs w:val="22"/>
        </w:rPr>
        <w:t>919-513-1644</w:t>
      </w:r>
    </w:p>
    <w:p w:rsidR="00015DE2" w:rsidRDefault="00015DE2" w:rsidP="00015DE2">
      <w:pPr>
        <w:pStyle w:val="Default"/>
        <w:ind w:left="1440"/>
        <w:rPr>
          <w:rFonts w:ascii="Arial" w:hAnsi="Arial" w:cs="Arial"/>
          <w:sz w:val="22"/>
          <w:szCs w:val="22"/>
        </w:rPr>
      </w:pPr>
    </w:p>
    <w:p w:rsidR="00A40370" w:rsidRDefault="00A40370" w:rsidP="00015DE2">
      <w:pPr>
        <w:pStyle w:val="Default"/>
        <w:ind w:left="1440"/>
        <w:rPr>
          <w:rFonts w:ascii="Arial" w:hAnsi="Arial" w:cs="Arial"/>
          <w:sz w:val="22"/>
          <w:szCs w:val="22"/>
        </w:rPr>
      </w:pPr>
    </w:p>
    <w:p w:rsidR="00A40370" w:rsidRDefault="00A40370" w:rsidP="00015DE2">
      <w:pPr>
        <w:pStyle w:val="Default"/>
        <w:ind w:left="1440"/>
        <w:rPr>
          <w:rFonts w:ascii="Arial" w:hAnsi="Arial" w:cs="Arial"/>
          <w:sz w:val="22"/>
          <w:szCs w:val="22"/>
        </w:rPr>
      </w:pPr>
    </w:p>
    <w:p w:rsidR="00A40370" w:rsidRDefault="00A40370" w:rsidP="00015DE2">
      <w:pPr>
        <w:pStyle w:val="Default"/>
        <w:ind w:left="1440"/>
        <w:rPr>
          <w:rFonts w:ascii="Arial" w:hAnsi="Arial" w:cs="Arial"/>
          <w:sz w:val="22"/>
          <w:szCs w:val="22"/>
        </w:rPr>
      </w:pPr>
    </w:p>
    <w:p w:rsidR="00A40370" w:rsidRDefault="00A40370" w:rsidP="00015DE2">
      <w:pPr>
        <w:pStyle w:val="Default"/>
        <w:ind w:left="1440"/>
        <w:rPr>
          <w:rFonts w:ascii="Arial" w:hAnsi="Arial" w:cs="Arial"/>
          <w:sz w:val="22"/>
          <w:szCs w:val="22"/>
        </w:rPr>
      </w:pPr>
    </w:p>
    <w:p w:rsidR="00015DE2" w:rsidRDefault="00015DE2" w:rsidP="00015DE2">
      <w:pPr>
        <w:pStyle w:val="Title"/>
        <w:jc w:val="left"/>
        <w:rPr>
          <w:b w:val="0"/>
          <w:i/>
          <w:color w:val="7F7F7F"/>
          <w:sz w:val="14"/>
          <w:szCs w:val="14"/>
          <w:u w:val="none"/>
        </w:rPr>
      </w:pPr>
    </w:p>
    <w:p w:rsidR="00A76630" w:rsidRPr="00541EF6" w:rsidRDefault="00A76630" w:rsidP="00015DE2">
      <w:pPr>
        <w:pStyle w:val="Title"/>
        <w:jc w:val="left"/>
        <w:rPr>
          <w:b w:val="0"/>
          <w:i/>
          <w:color w:val="7F7F7F"/>
          <w:sz w:val="14"/>
          <w:szCs w:val="14"/>
          <w:u w:val="none"/>
        </w:rPr>
      </w:pPr>
    </w:p>
    <w:p w:rsidR="00015DE2" w:rsidRPr="00A40370" w:rsidRDefault="00A76630" w:rsidP="00015DE2">
      <w:pPr>
        <w:pStyle w:val="Title"/>
        <w:jc w:val="left"/>
        <w:rPr>
          <w:b w:val="0"/>
          <w:i/>
          <w:color w:val="7F7F7F"/>
          <w:sz w:val="14"/>
          <w:szCs w:val="14"/>
          <w:u w:val="none"/>
          <w:lang w:val="en-GB"/>
        </w:rPr>
      </w:pPr>
      <w:r>
        <w:rPr>
          <w:b w:val="0"/>
          <w:bCs w:val="0"/>
          <w:i/>
          <w:iCs/>
          <w:color w:val="7F7F7F"/>
          <w:sz w:val="14"/>
          <w:szCs w:val="14"/>
          <w:u w:val="none"/>
        </w:rPr>
        <w:t>This document is provided by N.C. MarketReady, a program of N.C. Cooperative Extension, an educational outreach of N.C. State University and N.C. A&amp;T State University. It is a tool to educate Extension personnel, producers and commodity associations on the basics of crisis preparedness. Some content/guidelines may not be appropriate to all situations. Each operation must assess and determine its own needs based on the situation. When appropriate, an operation may need to seek independent public relations and legal counsel.</w:t>
      </w:r>
    </w:p>
    <w:sectPr w:rsidR="00015DE2" w:rsidRPr="00A40370" w:rsidSect="006B253D">
      <w:headerReference w:type="default" r:id="rId36"/>
      <w:footnotePr>
        <w:numFmt w:val="upperRoman"/>
        <w:numRestart w:val="eachSect"/>
      </w:footnotePr>
      <w:pgSz w:w="12240" w:h="15840" w:code="1"/>
      <w:pgMar w:top="1440" w:right="1800" w:bottom="126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FA7" w:rsidRDefault="00934FA7">
      <w:r>
        <w:separator/>
      </w:r>
    </w:p>
  </w:endnote>
  <w:endnote w:type="continuationSeparator" w:id="0">
    <w:p w:rsidR="00934FA7" w:rsidRDefault="0093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08" w:rsidRDefault="00705FA2">
    <w:pPr>
      <w:pStyle w:val="Footer"/>
      <w:framePr w:wrap="around" w:vAnchor="text" w:hAnchor="margin" w:xAlign="center" w:y="1"/>
      <w:rPr>
        <w:rStyle w:val="PageNumber"/>
      </w:rPr>
    </w:pPr>
    <w:r>
      <w:rPr>
        <w:rStyle w:val="PageNumber"/>
      </w:rPr>
      <w:fldChar w:fldCharType="begin"/>
    </w:r>
    <w:r w:rsidR="00836308">
      <w:rPr>
        <w:rStyle w:val="PageNumber"/>
      </w:rPr>
      <w:instrText xml:space="preserve">PAGE  </w:instrText>
    </w:r>
    <w:r>
      <w:rPr>
        <w:rStyle w:val="PageNumber"/>
      </w:rPr>
      <w:fldChar w:fldCharType="end"/>
    </w:r>
  </w:p>
  <w:p w:rsidR="00836308" w:rsidRDefault="0083630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08" w:rsidRDefault="00705FA2">
    <w:pPr>
      <w:pStyle w:val="Footer"/>
      <w:framePr w:wrap="around" w:vAnchor="text" w:hAnchor="margin" w:xAlign="center" w:y="1"/>
      <w:rPr>
        <w:rStyle w:val="PageNumber"/>
      </w:rPr>
    </w:pPr>
    <w:r>
      <w:rPr>
        <w:rStyle w:val="PageNumber"/>
      </w:rPr>
      <w:fldChar w:fldCharType="begin"/>
    </w:r>
    <w:r w:rsidR="00836308">
      <w:rPr>
        <w:rStyle w:val="PageNumber"/>
      </w:rPr>
      <w:instrText xml:space="preserve">PAGE  </w:instrText>
    </w:r>
    <w:r>
      <w:rPr>
        <w:rStyle w:val="PageNumber"/>
      </w:rPr>
      <w:fldChar w:fldCharType="separate"/>
    </w:r>
    <w:r w:rsidR="00D20C8B">
      <w:rPr>
        <w:rStyle w:val="PageNumber"/>
        <w:noProof/>
      </w:rPr>
      <w:t>14</w:t>
    </w:r>
    <w:r>
      <w:rPr>
        <w:rStyle w:val="PageNumber"/>
      </w:rPr>
      <w:fldChar w:fldCharType="end"/>
    </w:r>
  </w:p>
  <w:p w:rsidR="00836308" w:rsidRDefault="00836308">
    <w:pPr>
      <w:pStyle w:val="Footer"/>
      <w:tabs>
        <w:tab w:val="left" w:pos="5400"/>
        <w:tab w:val="left" w:pos="5760"/>
      </w:tabs>
      <w:jc w:val="center"/>
      <w:rPr>
        <w:rStyle w:val="PageNumber"/>
        <w:rFonts w:ascii="Arial" w:hAnsi="Arial" w:cs="Arial"/>
        <w:sz w:val="20"/>
      </w:rPr>
    </w:pPr>
    <w:r>
      <w:rPr>
        <w:rFonts w:ascii="Arial" w:hAnsi="Arial" w:cs="Arial"/>
        <w:sz w:val="20"/>
      </w:rPr>
      <w:t>Crisis Preparedness Training</w:t>
    </w:r>
    <w:r>
      <w:rPr>
        <w:rFonts w:ascii="Arial" w:hAnsi="Arial" w:cs="Arial"/>
        <w:sz w:val="20"/>
      </w:rPr>
      <w:tab/>
    </w:r>
    <w:r>
      <w:rPr>
        <w:rStyle w:val="PageNumber"/>
      </w:rPr>
      <w:t xml:space="preserve"> </w:t>
    </w:r>
    <w:r>
      <w:rPr>
        <w:rStyle w:val="PageNumber"/>
        <w:rFonts w:ascii="Arial" w:hAnsi="Arial" w:cs="Arial"/>
        <w:sz w:val="20"/>
      </w:rPr>
      <w:tab/>
    </w:r>
    <w:r>
      <w:rPr>
        <w:rStyle w:val="PageNumber"/>
        <w:rFonts w:ascii="Arial" w:hAnsi="Arial" w:cs="Arial"/>
        <w:sz w:val="20"/>
      </w:rPr>
      <w:tab/>
    </w:r>
    <w:r>
      <w:rPr>
        <w:rStyle w:val="PageNumber"/>
        <w:rFonts w:ascii="Arial" w:hAnsi="Arial" w:cs="Arial"/>
        <w:sz w:val="20"/>
      </w:rPr>
      <w:tab/>
      <w:t>March 2010</w:t>
    </w:r>
  </w:p>
  <w:p w:rsidR="00836308" w:rsidRDefault="00836308">
    <w:pPr>
      <w:pStyle w:val="Footer"/>
      <w:tabs>
        <w:tab w:val="left" w:pos="5400"/>
        <w:tab w:val="left" w:pos="5760"/>
      </w:tabs>
      <w:jc w:val="center"/>
      <w:rPr>
        <w:rFonts w:ascii="Arial" w:hAnsi="Arial" w:cs="Arial"/>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08" w:rsidRDefault="00836308">
    <w:pPr>
      <w:pStyle w:val="Footer"/>
      <w:tabs>
        <w:tab w:val="clear" w:pos="8640"/>
        <w:tab w:val="right" w:pos="9180"/>
      </w:tabs>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FA7" w:rsidRDefault="00934FA7">
      <w:r>
        <w:separator/>
      </w:r>
    </w:p>
  </w:footnote>
  <w:footnote w:type="continuationSeparator" w:id="0">
    <w:p w:rsidR="00934FA7" w:rsidRDefault="00934F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08" w:rsidRDefault="00836308">
    <w:pPr>
      <w:pStyle w:val="Header"/>
      <w:jc w:val="right"/>
      <w:rPr>
        <w:rFonts w:ascii="Arial Black" w:hAnsi="Arial Black" w:cs="Arial"/>
      </w:rPr>
    </w:pPr>
  </w:p>
  <w:p w:rsidR="00836308" w:rsidRDefault="0083630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08" w:rsidRDefault="0083630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C02756A"/>
    <w:lvl w:ilvl="0">
      <w:numFmt w:val="decimal"/>
      <w:lvlText w:val="*"/>
      <w:lvlJc w:val="left"/>
    </w:lvl>
  </w:abstractNum>
  <w:abstractNum w:abstractNumId="1">
    <w:nsid w:val="00822028"/>
    <w:multiLevelType w:val="hybridMultilevel"/>
    <w:tmpl w:val="C532C008"/>
    <w:lvl w:ilvl="0" w:tplc="DB107D6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64FBA"/>
    <w:multiLevelType w:val="hybridMultilevel"/>
    <w:tmpl w:val="8C0E86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47F85"/>
    <w:multiLevelType w:val="hybridMultilevel"/>
    <w:tmpl w:val="BEBCCA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24D3ECA"/>
    <w:multiLevelType w:val="hybridMultilevel"/>
    <w:tmpl w:val="FAD6B0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1B2888"/>
    <w:multiLevelType w:val="hybridMultilevel"/>
    <w:tmpl w:val="5DF054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3625231"/>
    <w:multiLevelType w:val="hybridMultilevel"/>
    <w:tmpl w:val="EB802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4DB4953"/>
    <w:multiLevelType w:val="hybridMultilevel"/>
    <w:tmpl w:val="613EDC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6754A58"/>
    <w:multiLevelType w:val="hybridMultilevel"/>
    <w:tmpl w:val="B0B82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591FDB"/>
    <w:multiLevelType w:val="hybridMultilevel"/>
    <w:tmpl w:val="B860D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B14480"/>
    <w:multiLevelType w:val="hybridMultilevel"/>
    <w:tmpl w:val="5B5C5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F775B9"/>
    <w:multiLevelType w:val="hybridMultilevel"/>
    <w:tmpl w:val="1D84D4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8C5015"/>
    <w:multiLevelType w:val="hybridMultilevel"/>
    <w:tmpl w:val="F072D4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D07DE9"/>
    <w:multiLevelType w:val="hybridMultilevel"/>
    <w:tmpl w:val="ADF66640"/>
    <w:lvl w:ilvl="0" w:tplc="A2704C8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2704C88">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E76016"/>
    <w:multiLevelType w:val="hybridMultilevel"/>
    <w:tmpl w:val="98A42F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FE23B3"/>
    <w:multiLevelType w:val="hybridMultilevel"/>
    <w:tmpl w:val="83B66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7F453B8"/>
    <w:multiLevelType w:val="hybridMultilevel"/>
    <w:tmpl w:val="DE2E34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AA32CDA"/>
    <w:multiLevelType w:val="hybridMultilevel"/>
    <w:tmpl w:val="E940E0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BCA6DC4"/>
    <w:multiLevelType w:val="hybridMultilevel"/>
    <w:tmpl w:val="78C23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BE15A15"/>
    <w:multiLevelType w:val="hybridMultilevel"/>
    <w:tmpl w:val="59AEF702"/>
    <w:lvl w:ilvl="0" w:tplc="E50CA8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644B90"/>
    <w:multiLevelType w:val="hybridMultilevel"/>
    <w:tmpl w:val="4B9C000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2B0103F"/>
    <w:multiLevelType w:val="hybridMultilevel"/>
    <w:tmpl w:val="98A42F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DA7F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6F033A2"/>
    <w:multiLevelType w:val="hybridMultilevel"/>
    <w:tmpl w:val="1E8E9A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3B53AF"/>
    <w:multiLevelType w:val="hybridMultilevel"/>
    <w:tmpl w:val="63D2CF46"/>
    <w:lvl w:ilvl="0" w:tplc="04090007">
      <w:start w:val="1"/>
      <w:numFmt w:val="bullet"/>
      <w:lvlText w:val=""/>
      <w:lvlJc w:val="left"/>
      <w:pPr>
        <w:tabs>
          <w:tab w:val="num" w:pos="450"/>
        </w:tabs>
        <w:ind w:left="450" w:hanging="360"/>
      </w:pPr>
      <w:rPr>
        <w:rFonts w:ascii="Wingdings" w:hAnsi="Wingdings" w:hint="default"/>
        <w:sz w:val="16"/>
      </w:rPr>
    </w:lvl>
    <w:lvl w:ilvl="1" w:tplc="04090003">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5">
    <w:nsid w:val="488D1C38"/>
    <w:multiLevelType w:val="hybridMultilevel"/>
    <w:tmpl w:val="75944BB0"/>
    <w:lvl w:ilvl="0" w:tplc="E50CA80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9D35671"/>
    <w:multiLevelType w:val="hybridMultilevel"/>
    <w:tmpl w:val="98A42F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4971CE"/>
    <w:multiLevelType w:val="hybridMultilevel"/>
    <w:tmpl w:val="60728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A11B6C"/>
    <w:multiLevelType w:val="hybridMultilevel"/>
    <w:tmpl w:val="44C008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C7C7255"/>
    <w:multiLevelType w:val="hybridMultilevel"/>
    <w:tmpl w:val="9A620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2AB245D"/>
    <w:multiLevelType w:val="hybridMultilevel"/>
    <w:tmpl w:val="A8B6F1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549152D"/>
    <w:multiLevelType w:val="hybridMultilevel"/>
    <w:tmpl w:val="C4F21F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7CE3F64"/>
    <w:multiLevelType w:val="hybridMultilevel"/>
    <w:tmpl w:val="3D625596"/>
    <w:lvl w:ilvl="0" w:tplc="E50CA80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A646497"/>
    <w:multiLevelType w:val="hybridMultilevel"/>
    <w:tmpl w:val="9076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46503B"/>
    <w:multiLevelType w:val="hybridMultilevel"/>
    <w:tmpl w:val="4244A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DBE5345"/>
    <w:multiLevelType w:val="hybridMultilevel"/>
    <w:tmpl w:val="98A42F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E0E4BAB"/>
    <w:multiLevelType w:val="hybridMultilevel"/>
    <w:tmpl w:val="28ACA0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E29576D"/>
    <w:multiLevelType w:val="hybridMultilevel"/>
    <w:tmpl w:val="C7E2A73A"/>
    <w:lvl w:ilvl="0" w:tplc="E50CA80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664"/>
        </w:tabs>
        <w:ind w:left="2664" w:hanging="360"/>
      </w:pPr>
      <w:rPr>
        <w:rFonts w:ascii="Courier New" w:hAnsi="Courier New" w:hint="default"/>
      </w:rPr>
    </w:lvl>
    <w:lvl w:ilvl="2" w:tplc="A2704C88">
      <w:start w:val="1"/>
      <w:numFmt w:val="bullet"/>
      <w:lvlText w:val=""/>
      <w:lvlJc w:val="left"/>
      <w:pPr>
        <w:tabs>
          <w:tab w:val="num" w:pos="3384"/>
        </w:tabs>
        <w:ind w:left="3384" w:hanging="360"/>
      </w:pPr>
      <w:rPr>
        <w:rFonts w:ascii="Symbol" w:hAnsi="Symbol"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38">
    <w:nsid w:val="6F752081"/>
    <w:multiLevelType w:val="hybridMultilevel"/>
    <w:tmpl w:val="98A42F94"/>
    <w:lvl w:ilvl="0" w:tplc="04090001">
      <w:start w:val="1"/>
      <w:numFmt w:val="bullet"/>
      <w:lvlText w:val=""/>
      <w:lvlJc w:val="left"/>
      <w:pPr>
        <w:tabs>
          <w:tab w:val="num" w:pos="360"/>
        </w:tabs>
        <w:ind w:left="360" w:hanging="360"/>
      </w:pPr>
      <w:rPr>
        <w:rFonts w:ascii="Symbol" w:hAnsi="Symbol" w:hint="default"/>
      </w:rPr>
    </w:lvl>
    <w:lvl w:ilvl="1" w:tplc="E50CA80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09B2AC4"/>
    <w:multiLevelType w:val="singleLevel"/>
    <w:tmpl w:val="73C0FE32"/>
    <w:lvl w:ilvl="0">
      <w:start w:val="1"/>
      <w:numFmt w:val="upperRoman"/>
      <w:pStyle w:val="Heading8"/>
      <w:lvlText w:val="%1."/>
      <w:lvlJc w:val="left"/>
      <w:pPr>
        <w:tabs>
          <w:tab w:val="num" w:pos="720"/>
        </w:tabs>
        <w:ind w:left="720" w:hanging="720"/>
      </w:pPr>
    </w:lvl>
  </w:abstractNum>
  <w:abstractNum w:abstractNumId="40">
    <w:nsid w:val="72DA5C28"/>
    <w:multiLevelType w:val="hybridMultilevel"/>
    <w:tmpl w:val="1D84D4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2C75BA"/>
    <w:multiLevelType w:val="hybridMultilevel"/>
    <w:tmpl w:val="4FFAA7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E34F16"/>
    <w:multiLevelType w:val="hybridMultilevel"/>
    <w:tmpl w:val="91607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8C03E9F"/>
    <w:multiLevelType w:val="hybridMultilevel"/>
    <w:tmpl w:val="325C5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D2E2261"/>
    <w:multiLevelType w:val="hybridMultilevel"/>
    <w:tmpl w:val="D638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306DC0"/>
    <w:multiLevelType w:val="hybridMultilevel"/>
    <w:tmpl w:val="376A3F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FA52556"/>
    <w:multiLevelType w:val="hybridMultilevel"/>
    <w:tmpl w:val="165C37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FEB1C92"/>
    <w:multiLevelType w:val="hybridMultilevel"/>
    <w:tmpl w:val="A69C2772"/>
    <w:lvl w:ilvl="0" w:tplc="04090001">
      <w:start w:val="1"/>
      <w:numFmt w:val="bullet"/>
      <w:lvlText w:val=""/>
      <w:lvlJc w:val="left"/>
      <w:pPr>
        <w:tabs>
          <w:tab w:val="num" w:pos="360"/>
        </w:tabs>
        <w:ind w:left="360" w:hanging="360"/>
      </w:pPr>
      <w:rPr>
        <w:rFonts w:ascii="Symbol" w:hAnsi="Symbol" w:hint="default"/>
      </w:rPr>
    </w:lvl>
    <w:lvl w:ilvl="1" w:tplc="E50CA808">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9"/>
  </w:num>
  <w:num w:numId="2">
    <w:abstractNumId w:val="22"/>
  </w:num>
  <w:num w:numId="3">
    <w:abstractNumId w:val="26"/>
  </w:num>
  <w:num w:numId="4">
    <w:abstractNumId w:val="38"/>
  </w:num>
  <w:num w:numId="5">
    <w:abstractNumId w:val="14"/>
  </w:num>
  <w:num w:numId="6">
    <w:abstractNumId w:val="35"/>
  </w:num>
  <w:num w:numId="7">
    <w:abstractNumId w:val="21"/>
  </w:num>
  <w:num w:numId="8">
    <w:abstractNumId w:val="40"/>
  </w:num>
  <w:num w:numId="9">
    <w:abstractNumId w:val="11"/>
  </w:num>
  <w:num w:numId="10">
    <w:abstractNumId w:val="4"/>
  </w:num>
  <w:num w:numId="11">
    <w:abstractNumId w:val="41"/>
  </w:num>
  <w:num w:numId="12">
    <w:abstractNumId w:val="37"/>
  </w:num>
  <w:num w:numId="13">
    <w:abstractNumId w:val="1"/>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36"/>
  </w:num>
  <w:num w:numId="16">
    <w:abstractNumId w:val="27"/>
  </w:num>
  <w:num w:numId="17">
    <w:abstractNumId w:val="13"/>
  </w:num>
  <w:num w:numId="18">
    <w:abstractNumId w:val="46"/>
  </w:num>
  <w:num w:numId="19">
    <w:abstractNumId w:val="47"/>
  </w:num>
  <w:num w:numId="20">
    <w:abstractNumId w:val="28"/>
  </w:num>
  <w:num w:numId="21">
    <w:abstractNumId w:val="19"/>
  </w:num>
  <w:num w:numId="22">
    <w:abstractNumId w:val="32"/>
  </w:num>
  <w:num w:numId="23">
    <w:abstractNumId w:val="2"/>
  </w:num>
  <w:num w:numId="24">
    <w:abstractNumId w:val="25"/>
  </w:num>
  <w:num w:numId="25">
    <w:abstractNumId w:val="42"/>
  </w:num>
  <w:num w:numId="26">
    <w:abstractNumId w:val="23"/>
  </w:num>
  <w:num w:numId="27">
    <w:abstractNumId w:val="9"/>
  </w:num>
  <w:num w:numId="28">
    <w:abstractNumId w:val="24"/>
  </w:num>
  <w:num w:numId="29">
    <w:abstractNumId w:val="15"/>
  </w:num>
  <w:num w:numId="30">
    <w:abstractNumId w:val="31"/>
  </w:num>
  <w:num w:numId="31">
    <w:abstractNumId w:val="12"/>
  </w:num>
  <w:num w:numId="32">
    <w:abstractNumId w:val="16"/>
  </w:num>
  <w:num w:numId="33">
    <w:abstractNumId w:val="43"/>
  </w:num>
  <w:num w:numId="34">
    <w:abstractNumId w:val="17"/>
  </w:num>
  <w:num w:numId="35">
    <w:abstractNumId w:val="3"/>
  </w:num>
  <w:num w:numId="36">
    <w:abstractNumId w:val="18"/>
  </w:num>
  <w:num w:numId="37">
    <w:abstractNumId w:val="34"/>
  </w:num>
  <w:num w:numId="38">
    <w:abstractNumId w:val="45"/>
  </w:num>
  <w:num w:numId="39">
    <w:abstractNumId w:val="5"/>
  </w:num>
  <w:num w:numId="40">
    <w:abstractNumId w:val="6"/>
  </w:num>
  <w:num w:numId="41">
    <w:abstractNumId w:val="7"/>
  </w:num>
  <w:num w:numId="42">
    <w:abstractNumId w:val="30"/>
  </w:num>
  <w:num w:numId="43">
    <w:abstractNumId w:val="8"/>
  </w:num>
  <w:num w:numId="44">
    <w:abstractNumId w:val="10"/>
  </w:num>
  <w:num w:numId="45">
    <w:abstractNumId w:val="20"/>
  </w:num>
  <w:num w:numId="46">
    <w:abstractNumId w:val="29"/>
  </w:num>
  <w:num w:numId="47">
    <w:abstractNumId w:val="4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numFmt w:val="upperRoman"/>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D98"/>
    <w:rsid w:val="00011AB6"/>
    <w:rsid w:val="00015DE2"/>
    <w:rsid w:val="000E2D92"/>
    <w:rsid w:val="00127F35"/>
    <w:rsid w:val="001527EA"/>
    <w:rsid w:val="00170FC4"/>
    <w:rsid w:val="00180539"/>
    <w:rsid w:val="001C5C45"/>
    <w:rsid w:val="001D61D3"/>
    <w:rsid w:val="002D0401"/>
    <w:rsid w:val="002D7BF4"/>
    <w:rsid w:val="003A3FB6"/>
    <w:rsid w:val="004C6021"/>
    <w:rsid w:val="005A20FB"/>
    <w:rsid w:val="005A4EF3"/>
    <w:rsid w:val="005C3464"/>
    <w:rsid w:val="0060602A"/>
    <w:rsid w:val="00644E6E"/>
    <w:rsid w:val="006B253D"/>
    <w:rsid w:val="00705FA2"/>
    <w:rsid w:val="007110EA"/>
    <w:rsid w:val="007B1E9D"/>
    <w:rsid w:val="007C05DB"/>
    <w:rsid w:val="00836308"/>
    <w:rsid w:val="00861451"/>
    <w:rsid w:val="00902925"/>
    <w:rsid w:val="00934FA7"/>
    <w:rsid w:val="009A20AC"/>
    <w:rsid w:val="009C6F72"/>
    <w:rsid w:val="009E7743"/>
    <w:rsid w:val="009F32D4"/>
    <w:rsid w:val="00A14001"/>
    <w:rsid w:val="00A40370"/>
    <w:rsid w:val="00A515F9"/>
    <w:rsid w:val="00A76630"/>
    <w:rsid w:val="00AB29DC"/>
    <w:rsid w:val="00AE4D7C"/>
    <w:rsid w:val="00BB4CD4"/>
    <w:rsid w:val="00C86474"/>
    <w:rsid w:val="00CD5E9B"/>
    <w:rsid w:val="00D0138B"/>
    <w:rsid w:val="00D12581"/>
    <w:rsid w:val="00D20C8B"/>
    <w:rsid w:val="00DA0C12"/>
    <w:rsid w:val="00DB0E9A"/>
    <w:rsid w:val="00DE5BAD"/>
    <w:rsid w:val="00DF1CEC"/>
    <w:rsid w:val="00E40A16"/>
    <w:rsid w:val="00E7003A"/>
    <w:rsid w:val="00F13D3A"/>
    <w:rsid w:val="00F43603"/>
    <w:rsid w:val="00F92D98"/>
    <w:rsid w:val="00FE31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B253D"/>
    <w:rPr>
      <w:sz w:val="24"/>
      <w:szCs w:val="24"/>
    </w:rPr>
  </w:style>
  <w:style w:type="paragraph" w:styleId="Heading1">
    <w:name w:val="heading 1"/>
    <w:basedOn w:val="Normal"/>
    <w:next w:val="Normal"/>
    <w:link w:val="Heading1Char"/>
    <w:qFormat/>
    <w:rsid w:val="006B253D"/>
    <w:pPr>
      <w:keepNext/>
      <w:spacing w:after="120"/>
      <w:jc w:val="center"/>
      <w:outlineLvl w:val="0"/>
    </w:pPr>
    <w:rPr>
      <w:bCs/>
      <w:i/>
      <w:iCs/>
      <w:sz w:val="36"/>
    </w:rPr>
  </w:style>
  <w:style w:type="paragraph" w:styleId="Heading2">
    <w:name w:val="heading 2"/>
    <w:basedOn w:val="Normal"/>
    <w:next w:val="Normal"/>
    <w:qFormat/>
    <w:rsid w:val="006B253D"/>
    <w:pPr>
      <w:keepNext/>
      <w:outlineLvl w:val="1"/>
    </w:pPr>
    <w:rPr>
      <w:b/>
      <w:bCs/>
      <w:sz w:val="32"/>
    </w:rPr>
  </w:style>
  <w:style w:type="paragraph" w:styleId="Heading3">
    <w:name w:val="heading 3"/>
    <w:basedOn w:val="Normal"/>
    <w:next w:val="Normal"/>
    <w:qFormat/>
    <w:rsid w:val="006B253D"/>
    <w:pPr>
      <w:keepNext/>
      <w:outlineLvl w:val="2"/>
    </w:pPr>
    <w:rPr>
      <w:sz w:val="32"/>
    </w:rPr>
  </w:style>
  <w:style w:type="paragraph" w:styleId="Heading4">
    <w:name w:val="heading 4"/>
    <w:basedOn w:val="Normal"/>
    <w:next w:val="Normal"/>
    <w:qFormat/>
    <w:rsid w:val="006B253D"/>
    <w:pPr>
      <w:keepNext/>
      <w:outlineLvl w:val="3"/>
    </w:pPr>
    <w:rPr>
      <w:b/>
      <w:bCs/>
      <w:i/>
      <w:iCs/>
    </w:rPr>
  </w:style>
  <w:style w:type="paragraph" w:styleId="Heading5">
    <w:name w:val="heading 5"/>
    <w:basedOn w:val="Normal"/>
    <w:next w:val="Normal"/>
    <w:qFormat/>
    <w:rsid w:val="006B253D"/>
    <w:pPr>
      <w:keepNext/>
      <w:outlineLvl w:val="4"/>
    </w:pPr>
    <w:rPr>
      <w:i/>
      <w:iCs/>
    </w:rPr>
  </w:style>
  <w:style w:type="paragraph" w:styleId="Heading6">
    <w:name w:val="heading 6"/>
    <w:basedOn w:val="Normal"/>
    <w:next w:val="Normal"/>
    <w:qFormat/>
    <w:rsid w:val="006B253D"/>
    <w:pPr>
      <w:keepNext/>
      <w:autoSpaceDE w:val="0"/>
      <w:autoSpaceDN w:val="0"/>
      <w:spacing w:after="120"/>
      <w:ind w:right="-180"/>
      <w:jc w:val="center"/>
      <w:outlineLvl w:val="5"/>
    </w:pPr>
    <w:rPr>
      <w:rFonts w:ascii="Garamond" w:hAnsi="Garamond"/>
      <w:b/>
      <w:bCs/>
      <w:caps/>
      <w:spacing w:val="20"/>
      <w:kern w:val="16"/>
      <w:sz w:val="18"/>
      <w:szCs w:val="18"/>
    </w:rPr>
  </w:style>
  <w:style w:type="paragraph" w:styleId="Heading7">
    <w:name w:val="heading 7"/>
    <w:basedOn w:val="Normal"/>
    <w:next w:val="Normal"/>
    <w:qFormat/>
    <w:rsid w:val="006B253D"/>
    <w:pPr>
      <w:keepNext/>
      <w:ind w:left="720"/>
      <w:outlineLvl w:val="6"/>
    </w:pPr>
    <w:rPr>
      <w:b/>
      <w:bCs/>
      <w:sz w:val="32"/>
    </w:rPr>
  </w:style>
  <w:style w:type="paragraph" w:styleId="Heading8">
    <w:name w:val="heading 8"/>
    <w:basedOn w:val="Normal"/>
    <w:next w:val="Normal"/>
    <w:qFormat/>
    <w:rsid w:val="006B253D"/>
    <w:pPr>
      <w:keepNext/>
      <w:numPr>
        <w:numId w:val="1"/>
      </w:numPr>
      <w:outlineLvl w:val="7"/>
    </w:pPr>
    <w:rPr>
      <w:b/>
      <w:bCs/>
      <w:sz w:val="28"/>
    </w:rPr>
  </w:style>
  <w:style w:type="paragraph" w:styleId="Heading9">
    <w:name w:val="heading 9"/>
    <w:basedOn w:val="Normal"/>
    <w:next w:val="Normal"/>
    <w:qFormat/>
    <w:rsid w:val="006B253D"/>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253D"/>
    <w:pPr>
      <w:tabs>
        <w:tab w:val="center" w:pos="4320"/>
        <w:tab w:val="right" w:pos="8640"/>
      </w:tabs>
    </w:pPr>
  </w:style>
  <w:style w:type="paragraph" w:styleId="Footer">
    <w:name w:val="footer"/>
    <w:basedOn w:val="Normal"/>
    <w:rsid w:val="006B253D"/>
    <w:pPr>
      <w:tabs>
        <w:tab w:val="center" w:pos="4320"/>
        <w:tab w:val="right" w:pos="8640"/>
      </w:tabs>
    </w:pPr>
  </w:style>
  <w:style w:type="paragraph" w:styleId="FootnoteText">
    <w:name w:val="footnote text"/>
    <w:basedOn w:val="Normal"/>
    <w:semiHidden/>
    <w:rsid w:val="006B253D"/>
    <w:rPr>
      <w:sz w:val="20"/>
      <w:szCs w:val="20"/>
    </w:rPr>
  </w:style>
  <w:style w:type="character" w:styleId="FootnoteReference">
    <w:name w:val="footnote reference"/>
    <w:semiHidden/>
    <w:rsid w:val="006B253D"/>
    <w:rPr>
      <w:vertAlign w:val="superscript"/>
    </w:rPr>
  </w:style>
  <w:style w:type="character" w:styleId="PageNumber">
    <w:name w:val="page number"/>
    <w:basedOn w:val="DefaultParagraphFont"/>
    <w:rsid w:val="006B253D"/>
  </w:style>
  <w:style w:type="paragraph" w:styleId="BodyText">
    <w:name w:val="Body Text"/>
    <w:basedOn w:val="Normal"/>
    <w:rsid w:val="006B253D"/>
    <w:pPr>
      <w:jc w:val="center"/>
    </w:pPr>
    <w:rPr>
      <w:b/>
      <w:bCs/>
      <w:sz w:val="32"/>
      <w:lang w:val="en-GB"/>
    </w:rPr>
  </w:style>
  <w:style w:type="paragraph" w:customStyle="1" w:styleId="OShead2">
    <w:name w:val="OS head2"/>
    <w:basedOn w:val="Normal"/>
    <w:rsid w:val="006B253D"/>
    <w:pPr>
      <w:tabs>
        <w:tab w:val="left" w:pos="1980"/>
        <w:tab w:val="right" w:leader="dot" w:pos="8370"/>
      </w:tabs>
    </w:pPr>
    <w:rPr>
      <w:rFonts w:ascii="Arial Black" w:hAnsi="Arial Black"/>
      <w:sz w:val="28"/>
      <w:szCs w:val="20"/>
      <w:lang w:val="en-GB"/>
    </w:rPr>
  </w:style>
  <w:style w:type="paragraph" w:styleId="BodyTextIndent">
    <w:name w:val="Body Text Indent"/>
    <w:basedOn w:val="Normal"/>
    <w:rsid w:val="006B253D"/>
    <w:pPr>
      <w:ind w:left="720"/>
    </w:pPr>
    <w:rPr>
      <w:lang w:val="en-GB"/>
    </w:rPr>
  </w:style>
  <w:style w:type="paragraph" w:styleId="BodyText2">
    <w:name w:val="Body Text 2"/>
    <w:basedOn w:val="Normal"/>
    <w:rsid w:val="006B253D"/>
    <w:pPr>
      <w:framePr w:hSpace="180" w:wrap="notBeside" w:vAnchor="text" w:hAnchor="margin" w:y="181"/>
      <w:numPr>
        <w:ilvl w:val="12"/>
      </w:numPr>
      <w:jc w:val="center"/>
    </w:pPr>
    <w:rPr>
      <w:rFonts w:ascii="Arial" w:hAnsi="Arial" w:cs="Arial"/>
      <w:b/>
      <w:bCs/>
      <w:smallCaps/>
      <w:sz w:val="32"/>
    </w:rPr>
  </w:style>
  <w:style w:type="paragraph" w:styleId="BodyText3">
    <w:name w:val="Body Text 3"/>
    <w:basedOn w:val="Normal"/>
    <w:rsid w:val="006B253D"/>
    <w:rPr>
      <w:rFonts w:ascii="Arial" w:hAnsi="Arial" w:cs="Arial"/>
      <w:b/>
      <w:bCs/>
      <w:sz w:val="28"/>
    </w:rPr>
  </w:style>
  <w:style w:type="paragraph" w:styleId="CommentText">
    <w:name w:val="annotation text"/>
    <w:basedOn w:val="Normal"/>
    <w:semiHidden/>
    <w:rsid w:val="006B253D"/>
    <w:rPr>
      <w:sz w:val="20"/>
      <w:szCs w:val="20"/>
      <w:lang w:val="en-GB"/>
    </w:rPr>
  </w:style>
  <w:style w:type="paragraph" w:customStyle="1" w:styleId="OShead">
    <w:name w:val="OS head"/>
    <w:basedOn w:val="Heading2"/>
    <w:rsid w:val="006B253D"/>
    <w:pPr>
      <w:spacing w:before="240" w:after="60"/>
      <w:outlineLvl w:val="9"/>
    </w:pPr>
    <w:rPr>
      <w:rFonts w:ascii="Arial" w:hAnsi="Arial"/>
      <w:b w:val="0"/>
      <w:bCs w:val="0"/>
      <w:sz w:val="48"/>
      <w:szCs w:val="20"/>
    </w:rPr>
  </w:style>
  <w:style w:type="paragraph" w:styleId="BlockText">
    <w:name w:val="Block Text"/>
    <w:basedOn w:val="Normal"/>
    <w:rsid w:val="006B253D"/>
    <w:pPr>
      <w:tabs>
        <w:tab w:val="left" w:pos="1620"/>
      </w:tabs>
      <w:ind w:left="1620" w:right="720" w:hanging="900"/>
    </w:pPr>
    <w:rPr>
      <w:rFonts w:ascii="Arial" w:hAnsi="Arial" w:cs="Arial"/>
      <w:sz w:val="22"/>
    </w:rPr>
  </w:style>
  <w:style w:type="paragraph" w:styleId="Title">
    <w:name w:val="Title"/>
    <w:basedOn w:val="Normal"/>
    <w:qFormat/>
    <w:rsid w:val="006B253D"/>
    <w:pPr>
      <w:jc w:val="center"/>
    </w:pPr>
    <w:rPr>
      <w:rFonts w:ascii="Arial" w:hAnsi="Arial" w:cs="Arial"/>
      <w:b/>
      <w:bCs/>
      <w:u w:val="single"/>
    </w:rPr>
  </w:style>
  <w:style w:type="paragraph" w:styleId="NormalWeb">
    <w:name w:val="Normal (Web)"/>
    <w:basedOn w:val="Normal"/>
    <w:rsid w:val="006B253D"/>
    <w:pPr>
      <w:spacing w:before="100" w:beforeAutospacing="1" w:after="100" w:afterAutospacing="1"/>
    </w:pPr>
    <w:rPr>
      <w:rFonts w:ascii="Arial" w:eastAsia="Arial Unicode MS" w:hAnsi="Arial" w:cs="Arial"/>
    </w:rPr>
  </w:style>
  <w:style w:type="character" w:styleId="Hyperlink">
    <w:name w:val="Hyperlink"/>
    <w:uiPriority w:val="99"/>
    <w:rsid w:val="006B253D"/>
    <w:rPr>
      <w:color w:val="0000FF"/>
      <w:u w:val="single"/>
    </w:rPr>
  </w:style>
  <w:style w:type="paragraph" w:styleId="BodyTextIndent2">
    <w:name w:val="Body Text Indent 2"/>
    <w:basedOn w:val="Normal"/>
    <w:rsid w:val="006B253D"/>
    <w:pPr>
      <w:spacing w:before="60" w:after="60"/>
      <w:ind w:left="720" w:hanging="720"/>
    </w:pPr>
    <w:rPr>
      <w:rFonts w:ascii="Arial" w:hAnsi="Arial" w:cs="Arial"/>
      <w:sz w:val="22"/>
    </w:rPr>
  </w:style>
  <w:style w:type="character" w:styleId="CommentReference">
    <w:name w:val="annotation reference"/>
    <w:semiHidden/>
    <w:rsid w:val="006B253D"/>
    <w:rPr>
      <w:sz w:val="16"/>
      <w:szCs w:val="16"/>
    </w:rPr>
  </w:style>
  <w:style w:type="paragraph" w:styleId="CommentSubject">
    <w:name w:val="annotation subject"/>
    <w:basedOn w:val="CommentText"/>
    <w:next w:val="CommentText"/>
    <w:semiHidden/>
    <w:rsid w:val="006B253D"/>
    <w:rPr>
      <w:b/>
      <w:bCs/>
      <w:lang w:val="en-US"/>
    </w:rPr>
  </w:style>
  <w:style w:type="paragraph" w:styleId="BalloonText">
    <w:name w:val="Balloon Text"/>
    <w:basedOn w:val="Normal"/>
    <w:semiHidden/>
    <w:rsid w:val="006B253D"/>
    <w:rPr>
      <w:rFonts w:ascii="Tahoma" w:hAnsi="Tahoma" w:cs="Tahoma"/>
      <w:sz w:val="16"/>
      <w:szCs w:val="16"/>
    </w:rPr>
  </w:style>
  <w:style w:type="character" w:styleId="FollowedHyperlink">
    <w:name w:val="FollowedHyperlink"/>
    <w:rsid w:val="006B253D"/>
    <w:rPr>
      <w:color w:val="800080"/>
      <w:u w:val="single"/>
    </w:rPr>
  </w:style>
  <w:style w:type="paragraph" w:customStyle="1" w:styleId="ColorfulShading-Accent11">
    <w:name w:val="Colorful Shading - Accent 11"/>
    <w:hidden/>
    <w:rsid w:val="006B253D"/>
    <w:rPr>
      <w:sz w:val="24"/>
      <w:szCs w:val="24"/>
    </w:rPr>
  </w:style>
  <w:style w:type="paragraph" w:customStyle="1" w:styleId="ColorfulList-Accent11">
    <w:name w:val="Colorful List - Accent 11"/>
    <w:basedOn w:val="Normal"/>
    <w:qFormat/>
    <w:rsid w:val="006B253D"/>
    <w:pPr>
      <w:spacing w:after="200" w:line="276" w:lineRule="auto"/>
      <w:ind w:left="720"/>
    </w:pPr>
    <w:rPr>
      <w:rFonts w:ascii="Calibri" w:hAnsi="Calibri"/>
      <w:sz w:val="22"/>
      <w:szCs w:val="22"/>
    </w:rPr>
  </w:style>
  <w:style w:type="paragraph" w:styleId="BodyTextIndent3">
    <w:name w:val="Body Text Indent 3"/>
    <w:basedOn w:val="Normal"/>
    <w:rsid w:val="006B253D"/>
    <w:pPr>
      <w:ind w:left="360"/>
    </w:pPr>
    <w:rPr>
      <w:rFonts w:ascii="Arial" w:hAnsi="Arial"/>
    </w:rPr>
  </w:style>
  <w:style w:type="paragraph" w:styleId="Subtitle">
    <w:name w:val="Subtitle"/>
    <w:basedOn w:val="Normal"/>
    <w:qFormat/>
    <w:rsid w:val="006B253D"/>
    <w:rPr>
      <w:rFonts w:ascii="Arial" w:hAnsi="Arial" w:cs="Arial"/>
      <w:b/>
      <w:bCs/>
    </w:rPr>
  </w:style>
  <w:style w:type="paragraph" w:customStyle="1" w:styleId="ColorfulShading-Accent12">
    <w:name w:val="Colorful Shading - Accent 12"/>
    <w:hidden/>
    <w:rsid w:val="006B253D"/>
    <w:rPr>
      <w:sz w:val="24"/>
      <w:szCs w:val="24"/>
    </w:rPr>
  </w:style>
  <w:style w:type="paragraph" w:customStyle="1" w:styleId="ColorfulList-Accent12">
    <w:name w:val="Colorful List - Accent 12"/>
    <w:basedOn w:val="Normal"/>
    <w:qFormat/>
    <w:rsid w:val="006B253D"/>
    <w:pPr>
      <w:spacing w:after="200" w:line="276" w:lineRule="auto"/>
      <w:ind w:left="720"/>
    </w:pPr>
    <w:rPr>
      <w:rFonts w:ascii="Calibri" w:hAnsi="Calibri"/>
      <w:sz w:val="22"/>
      <w:szCs w:val="22"/>
    </w:rPr>
  </w:style>
  <w:style w:type="character" w:styleId="Strong">
    <w:name w:val="Strong"/>
    <w:qFormat/>
    <w:rsid w:val="006B253D"/>
    <w:rPr>
      <w:b/>
      <w:bCs/>
    </w:rPr>
  </w:style>
  <w:style w:type="character" w:styleId="Emphasis">
    <w:name w:val="Emphasis"/>
    <w:uiPriority w:val="20"/>
    <w:qFormat/>
    <w:rsid w:val="006B253D"/>
    <w:rPr>
      <w:i/>
      <w:iCs/>
    </w:rPr>
  </w:style>
  <w:style w:type="character" w:customStyle="1" w:styleId="footnotenumber">
    <w:name w:val="footnote_number"/>
    <w:basedOn w:val="DefaultParagraphFont"/>
    <w:rsid w:val="006B253D"/>
  </w:style>
  <w:style w:type="character" w:customStyle="1" w:styleId="TitleChar">
    <w:name w:val="Title Char"/>
    <w:rsid w:val="006B253D"/>
    <w:rPr>
      <w:rFonts w:ascii="Arial" w:hAnsi="Arial" w:cs="Arial"/>
      <w:b/>
      <w:bCs/>
      <w:sz w:val="24"/>
      <w:szCs w:val="24"/>
      <w:u w:val="single"/>
    </w:rPr>
  </w:style>
  <w:style w:type="paragraph" w:customStyle="1" w:styleId="Default">
    <w:name w:val="Default"/>
    <w:rsid w:val="00015DE2"/>
    <w:pPr>
      <w:autoSpaceDE w:val="0"/>
      <w:autoSpaceDN w:val="0"/>
      <w:adjustRightInd w:val="0"/>
    </w:pPr>
    <w:rPr>
      <w:rFonts w:ascii="Calibri" w:eastAsia="Calibri" w:hAnsi="Calibri" w:cs="Calibri"/>
      <w:color w:val="000000"/>
      <w:sz w:val="24"/>
      <w:szCs w:val="24"/>
    </w:rPr>
  </w:style>
  <w:style w:type="character" w:customStyle="1" w:styleId="Heading1Char">
    <w:name w:val="Heading 1 Char"/>
    <w:link w:val="Heading1"/>
    <w:rsid w:val="00015DE2"/>
    <w:rPr>
      <w:bCs/>
      <w:i/>
      <w:iCs/>
      <w:sz w:val="36"/>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B253D"/>
    <w:rPr>
      <w:sz w:val="24"/>
      <w:szCs w:val="24"/>
    </w:rPr>
  </w:style>
  <w:style w:type="paragraph" w:styleId="Heading1">
    <w:name w:val="heading 1"/>
    <w:basedOn w:val="Normal"/>
    <w:next w:val="Normal"/>
    <w:link w:val="Heading1Char"/>
    <w:qFormat/>
    <w:rsid w:val="006B253D"/>
    <w:pPr>
      <w:keepNext/>
      <w:spacing w:after="120"/>
      <w:jc w:val="center"/>
      <w:outlineLvl w:val="0"/>
    </w:pPr>
    <w:rPr>
      <w:bCs/>
      <w:i/>
      <w:iCs/>
      <w:sz w:val="36"/>
    </w:rPr>
  </w:style>
  <w:style w:type="paragraph" w:styleId="Heading2">
    <w:name w:val="heading 2"/>
    <w:basedOn w:val="Normal"/>
    <w:next w:val="Normal"/>
    <w:qFormat/>
    <w:rsid w:val="006B253D"/>
    <w:pPr>
      <w:keepNext/>
      <w:outlineLvl w:val="1"/>
    </w:pPr>
    <w:rPr>
      <w:b/>
      <w:bCs/>
      <w:sz w:val="32"/>
    </w:rPr>
  </w:style>
  <w:style w:type="paragraph" w:styleId="Heading3">
    <w:name w:val="heading 3"/>
    <w:basedOn w:val="Normal"/>
    <w:next w:val="Normal"/>
    <w:qFormat/>
    <w:rsid w:val="006B253D"/>
    <w:pPr>
      <w:keepNext/>
      <w:outlineLvl w:val="2"/>
    </w:pPr>
    <w:rPr>
      <w:sz w:val="32"/>
    </w:rPr>
  </w:style>
  <w:style w:type="paragraph" w:styleId="Heading4">
    <w:name w:val="heading 4"/>
    <w:basedOn w:val="Normal"/>
    <w:next w:val="Normal"/>
    <w:qFormat/>
    <w:rsid w:val="006B253D"/>
    <w:pPr>
      <w:keepNext/>
      <w:outlineLvl w:val="3"/>
    </w:pPr>
    <w:rPr>
      <w:b/>
      <w:bCs/>
      <w:i/>
      <w:iCs/>
    </w:rPr>
  </w:style>
  <w:style w:type="paragraph" w:styleId="Heading5">
    <w:name w:val="heading 5"/>
    <w:basedOn w:val="Normal"/>
    <w:next w:val="Normal"/>
    <w:qFormat/>
    <w:rsid w:val="006B253D"/>
    <w:pPr>
      <w:keepNext/>
      <w:outlineLvl w:val="4"/>
    </w:pPr>
    <w:rPr>
      <w:i/>
      <w:iCs/>
    </w:rPr>
  </w:style>
  <w:style w:type="paragraph" w:styleId="Heading6">
    <w:name w:val="heading 6"/>
    <w:basedOn w:val="Normal"/>
    <w:next w:val="Normal"/>
    <w:qFormat/>
    <w:rsid w:val="006B253D"/>
    <w:pPr>
      <w:keepNext/>
      <w:autoSpaceDE w:val="0"/>
      <w:autoSpaceDN w:val="0"/>
      <w:spacing w:after="120"/>
      <w:ind w:right="-180"/>
      <w:jc w:val="center"/>
      <w:outlineLvl w:val="5"/>
    </w:pPr>
    <w:rPr>
      <w:rFonts w:ascii="Garamond" w:hAnsi="Garamond"/>
      <w:b/>
      <w:bCs/>
      <w:caps/>
      <w:spacing w:val="20"/>
      <w:kern w:val="16"/>
      <w:sz w:val="18"/>
      <w:szCs w:val="18"/>
    </w:rPr>
  </w:style>
  <w:style w:type="paragraph" w:styleId="Heading7">
    <w:name w:val="heading 7"/>
    <w:basedOn w:val="Normal"/>
    <w:next w:val="Normal"/>
    <w:qFormat/>
    <w:rsid w:val="006B253D"/>
    <w:pPr>
      <w:keepNext/>
      <w:ind w:left="720"/>
      <w:outlineLvl w:val="6"/>
    </w:pPr>
    <w:rPr>
      <w:b/>
      <w:bCs/>
      <w:sz w:val="32"/>
    </w:rPr>
  </w:style>
  <w:style w:type="paragraph" w:styleId="Heading8">
    <w:name w:val="heading 8"/>
    <w:basedOn w:val="Normal"/>
    <w:next w:val="Normal"/>
    <w:qFormat/>
    <w:rsid w:val="006B253D"/>
    <w:pPr>
      <w:keepNext/>
      <w:numPr>
        <w:numId w:val="1"/>
      </w:numPr>
      <w:outlineLvl w:val="7"/>
    </w:pPr>
    <w:rPr>
      <w:b/>
      <w:bCs/>
      <w:sz w:val="28"/>
    </w:rPr>
  </w:style>
  <w:style w:type="paragraph" w:styleId="Heading9">
    <w:name w:val="heading 9"/>
    <w:basedOn w:val="Normal"/>
    <w:next w:val="Normal"/>
    <w:qFormat/>
    <w:rsid w:val="006B253D"/>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253D"/>
    <w:pPr>
      <w:tabs>
        <w:tab w:val="center" w:pos="4320"/>
        <w:tab w:val="right" w:pos="8640"/>
      </w:tabs>
    </w:pPr>
  </w:style>
  <w:style w:type="paragraph" w:styleId="Footer">
    <w:name w:val="footer"/>
    <w:basedOn w:val="Normal"/>
    <w:rsid w:val="006B253D"/>
    <w:pPr>
      <w:tabs>
        <w:tab w:val="center" w:pos="4320"/>
        <w:tab w:val="right" w:pos="8640"/>
      </w:tabs>
    </w:pPr>
  </w:style>
  <w:style w:type="paragraph" w:styleId="FootnoteText">
    <w:name w:val="footnote text"/>
    <w:basedOn w:val="Normal"/>
    <w:semiHidden/>
    <w:rsid w:val="006B253D"/>
    <w:rPr>
      <w:sz w:val="20"/>
      <w:szCs w:val="20"/>
    </w:rPr>
  </w:style>
  <w:style w:type="character" w:styleId="FootnoteReference">
    <w:name w:val="footnote reference"/>
    <w:semiHidden/>
    <w:rsid w:val="006B253D"/>
    <w:rPr>
      <w:vertAlign w:val="superscript"/>
    </w:rPr>
  </w:style>
  <w:style w:type="character" w:styleId="PageNumber">
    <w:name w:val="page number"/>
    <w:basedOn w:val="DefaultParagraphFont"/>
    <w:rsid w:val="006B253D"/>
  </w:style>
  <w:style w:type="paragraph" w:styleId="BodyText">
    <w:name w:val="Body Text"/>
    <w:basedOn w:val="Normal"/>
    <w:rsid w:val="006B253D"/>
    <w:pPr>
      <w:jc w:val="center"/>
    </w:pPr>
    <w:rPr>
      <w:b/>
      <w:bCs/>
      <w:sz w:val="32"/>
      <w:lang w:val="en-GB"/>
    </w:rPr>
  </w:style>
  <w:style w:type="paragraph" w:customStyle="1" w:styleId="OShead2">
    <w:name w:val="OS head2"/>
    <w:basedOn w:val="Normal"/>
    <w:rsid w:val="006B253D"/>
    <w:pPr>
      <w:tabs>
        <w:tab w:val="left" w:pos="1980"/>
        <w:tab w:val="right" w:leader="dot" w:pos="8370"/>
      </w:tabs>
    </w:pPr>
    <w:rPr>
      <w:rFonts w:ascii="Arial Black" w:hAnsi="Arial Black"/>
      <w:sz w:val="28"/>
      <w:szCs w:val="20"/>
      <w:lang w:val="en-GB"/>
    </w:rPr>
  </w:style>
  <w:style w:type="paragraph" w:styleId="BodyTextIndent">
    <w:name w:val="Body Text Indent"/>
    <w:basedOn w:val="Normal"/>
    <w:rsid w:val="006B253D"/>
    <w:pPr>
      <w:ind w:left="720"/>
    </w:pPr>
    <w:rPr>
      <w:lang w:val="en-GB"/>
    </w:rPr>
  </w:style>
  <w:style w:type="paragraph" w:styleId="BodyText2">
    <w:name w:val="Body Text 2"/>
    <w:basedOn w:val="Normal"/>
    <w:rsid w:val="006B253D"/>
    <w:pPr>
      <w:framePr w:hSpace="180" w:wrap="notBeside" w:vAnchor="text" w:hAnchor="margin" w:y="181"/>
      <w:numPr>
        <w:ilvl w:val="12"/>
      </w:numPr>
      <w:jc w:val="center"/>
    </w:pPr>
    <w:rPr>
      <w:rFonts w:ascii="Arial" w:hAnsi="Arial" w:cs="Arial"/>
      <w:b/>
      <w:bCs/>
      <w:smallCaps/>
      <w:sz w:val="32"/>
    </w:rPr>
  </w:style>
  <w:style w:type="paragraph" w:styleId="BodyText3">
    <w:name w:val="Body Text 3"/>
    <w:basedOn w:val="Normal"/>
    <w:rsid w:val="006B253D"/>
    <w:rPr>
      <w:rFonts w:ascii="Arial" w:hAnsi="Arial" w:cs="Arial"/>
      <w:b/>
      <w:bCs/>
      <w:sz w:val="28"/>
    </w:rPr>
  </w:style>
  <w:style w:type="paragraph" w:styleId="CommentText">
    <w:name w:val="annotation text"/>
    <w:basedOn w:val="Normal"/>
    <w:semiHidden/>
    <w:rsid w:val="006B253D"/>
    <w:rPr>
      <w:sz w:val="20"/>
      <w:szCs w:val="20"/>
      <w:lang w:val="en-GB"/>
    </w:rPr>
  </w:style>
  <w:style w:type="paragraph" w:customStyle="1" w:styleId="OShead">
    <w:name w:val="OS head"/>
    <w:basedOn w:val="Heading2"/>
    <w:rsid w:val="006B253D"/>
    <w:pPr>
      <w:spacing w:before="240" w:after="60"/>
      <w:outlineLvl w:val="9"/>
    </w:pPr>
    <w:rPr>
      <w:rFonts w:ascii="Arial" w:hAnsi="Arial"/>
      <w:b w:val="0"/>
      <w:bCs w:val="0"/>
      <w:sz w:val="48"/>
      <w:szCs w:val="20"/>
    </w:rPr>
  </w:style>
  <w:style w:type="paragraph" w:styleId="BlockText">
    <w:name w:val="Block Text"/>
    <w:basedOn w:val="Normal"/>
    <w:rsid w:val="006B253D"/>
    <w:pPr>
      <w:tabs>
        <w:tab w:val="left" w:pos="1620"/>
      </w:tabs>
      <w:ind w:left="1620" w:right="720" w:hanging="900"/>
    </w:pPr>
    <w:rPr>
      <w:rFonts w:ascii="Arial" w:hAnsi="Arial" w:cs="Arial"/>
      <w:sz w:val="22"/>
    </w:rPr>
  </w:style>
  <w:style w:type="paragraph" w:styleId="Title">
    <w:name w:val="Title"/>
    <w:basedOn w:val="Normal"/>
    <w:qFormat/>
    <w:rsid w:val="006B253D"/>
    <w:pPr>
      <w:jc w:val="center"/>
    </w:pPr>
    <w:rPr>
      <w:rFonts w:ascii="Arial" w:hAnsi="Arial" w:cs="Arial"/>
      <w:b/>
      <w:bCs/>
      <w:u w:val="single"/>
    </w:rPr>
  </w:style>
  <w:style w:type="paragraph" w:styleId="NormalWeb">
    <w:name w:val="Normal (Web)"/>
    <w:basedOn w:val="Normal"/>
    <w:rsid w:val="006B253D"/>
    <w:pPr>
      <w:spacing w:before="100" w:beforeAutospacing="1" w:after="100" w:afterAutospacing="1"/>
    </w:pPr>
    <w:rPr>
      <w:rFonts w:ascii="Arial" w:eastAsia="Arial Unicode MS" w:hAnsi="Arial" w:cs="Arial"/>
    </w:rPr>
  </w:style>
  <w:style w:type="character" w:styleId="Hyperlink">
    <w:name w:val="Hyperlink"/>
    <w:uiPriority w:val="99"/>
    <w:rsid w:val="006B253D"/>
    <w:rPr>
      <w:color w:val="0000FF"/>
      <w:u w:val="single"/>
    </w:rPr>
  </w:style>
  <w:style w:type="paragraph" w:styleId="BodyTextIndent2">
    <w:name w:val="Body Text Indent 2"/>
    <w:basedOn w:val="Normal"/>
    <w:rsid w:val="006B253D"/>
    <w:pPr>
      <w:spacing w:before="60" w:after="60"/>
      <w:ind w:left="720" w:hanging="720"/>
    </w:pPr>
    <w:rPr>
      <w:rFonts w:ascii="Arial" w:hAnsi="Arial" w:cs="Arial"/>
      <w:sz w:val="22"/>
    </w:rPr>
  </w:style>
  <w:style w:type="character" w:styleId="CommentReference">
    <w:name w:val="annotation reference"/>
    <w:semiHidden/>
    <w:rsid w:val="006B253D"/>
    <w:rPr>
      <w:sz w:val="16"/>
      <w:szCs w:val="16"/>
    </w:rPr>
  </w:style>
  <w:style w:type="paragraph" w:styleId="CommentSubject">
    <w:name w:val="annotation subject"/>
    <w:basedOn w:val="CommentText"/>
    <w:next w:val="CommentText"/>
    <w:semiHidden/>
    <w:rsid w:val="006B253D"/>
    <w:rPr>
      <w:b/>
      <w:bCs/>
      <w:lang w:val="en-US"/>
    </w:rPr>
  </w:style>
  <w:style w:type="paragraph" w:styleId="BalloonText">
    <w:name w:val="Balloon Text"/>
    <w:basedOn w:val="Normal"/>
    <w:semiHidden/>
    <w:rsid w:val="006B253D"/>
    <w:rPr>
      <w:rFonts w:ascii="Tahoma" w:hAnsi="Tahoma" w:cs="Tahoma"/>
      <w:sz w:val="16"/>
      <w:szCs w:val="16"/>
    </w:rPr>
  </w:style>
  <w:style w:type="character" w:styleId="FollowedHyperlink">
    <w:name w:val="FollowedHyperlink"/>
    <w:rsid w:val="006B253D"/>
    <w:rPr>
      <w:color w:val="800080"/>
      <w:u w:val="single"/>
    </w:rPr>
  </w:style>
  <w:style w:type="paragraph" w:customStyle="1" w:styleId="ColorfulShading-Accent11">
    <w:name w:val="Colorful Shading - Accent 11"/>
    <w:hidden/>
    <w:rsid w:val="006B253D"/>
    <w:rPr>
      <w:sz w:val="24"/>
      <w:szCs w:val="24"/>
    </w:rPr>
  </w:style>
  <w:style w:type="paragraph" w:customStyle="1" w:styleId="ColorfulList-Accent11">
    <w:name w:val="Colorful List - Accent 11"/>
    <w:basedOn w:val="Normal"/>
    <w:qFormat/>
    <w:rsid w:val="006B253D"/>
    <w:pPr>
      <w:spacing w:after="200" w:line="276" w:lineRule="auto"/>
      <w:ind w:left="720"/>
    </w:pPr>
    <w:rPr>
      <w:rFonts w:ascii="Calibri" w:hAnsi="Calibri"/>
      <w:sz w:val="22"/>
      <w:szCs w:val="22"/>
    </w:rPr>
  </w:style>
  <w:style w:type="paragraph" w:styleId="BodyTextIndent3">
    <w:name w:val="Body Text Indent 3"/>
    <w:basedOn w:val="Normal"/>
    <w:rsid w:val="006B253D"/>
    <w:pPr>
      <w:ind w:left="360"/>
    </w:pPr>
    <w:rPr>
      <w:rFonts w:ascii="Arial" w:hAnsi="Arial"/>
    </w:rPr>
  </w:style>
  <w:style w:type="paragraph" w:styleId="Subtitle">
    <w:name w:val="Subtitle"/>
    <w:basedOn w:val="Normal"/>
    <w:qFormat/>
    <w:rsid w:val="006B253D"/>
    <w:rPr>
      <w:rFonts w:ascii="Arial" w:hAnsi="Arial" w:cs="Arial"/>
      <w:b/>
      <w:bCs/>
    </w:rPr>
  </w:style>
  <w:style w:type="paragraph" w:customStyle="1" w:styleId="ColorfulShading-Accent12">
    <w:name w:val="Colorful Shading - Accent 12"/>
    <w:hidden/>
    <w:rsid w:val="006B253D"/>
    <w:rPr>
      <w:sz w:val="24"/>
      <w:szCs w:val="24"/>
    </w:rPr>
  </w:style>
  <w:style w:type="paragraph" w:customStyle="1" w:styleId="ColorfulList-Accent12">
    <w:name w:val="Colorful List - Accent 12"/>
    <w:basedOn w:val="Normal"/>
    <w:qFormat/>
    <w:rsid w:val="006B253D"/>
    <w:pPr>
      <w:spacing w:after="200" w:line="276" w:lineRule="auto"/>
      <w:ind w:left="720"/>
    </w:pPr>
    <w:rPr>
      <w:rFonts w:ascii="Calibri" w:hAnsi="Calibri"/>
      <w:sz w:val="22"/>
      <w:szCs w:val="22"/>
    </w:rPr>
  </w:style>
  <w:style w:type="character" w:styleId="Strong">
    <w:name w:val="Strong"/>
    <w:qFormat/>
    <w:rsid w:val="006B253D"/>
    <w:rPr>
      <w:b/>
      <w:bCs/>
    </w:rPr>
  </w:style>
  <w:style w:type="character" w:styleId="Emphasis">
    <w:name w:val="Emphasis"/>
    <w:uiPriority w:val="20"/>
    <w:qFormat/>
    <w:rsid w:val="006B253D"/>
    <w:rPr>
      <w:i/>
      <w:iCs/>
    </w:rPr>
  </w:style>
  <w:style w:type="character" w:customStyle="1" w:styleId="footnotenumber">
    <w:name w:val="footnote_number"/>
    <w:basedOn w:val="DefaultParagraphFont"/>
    <w:rsid w:val="006B253D"/>
  </w:style>
  <w:style w:type="character" w:customStyle="1" w:styleId="TitleChar">
    <w:name w:val="Title Char"/>
    <w:rsid w:val="006B253D"/>
    <w:rPr>
      <w:rFonts w:ascii="Arial" w:hAnsi="Arial" w:cs="Arial"/>
      <w:b/>
      <w:bCs/>
      <w:sz w:val="24"/>
      <w:szCs w:val="24"/>
      <w:u w:val="single"/>
    </w:rPr>
  </w:style>
  <w:style w:type="paragraph" w:customStyle="1" w:styleId="Default">
    <w:name w:val="Default"/>
    <w:rsid w:val="00015DE2"/>
    <w:pPr>
      <w:autoSpaceDE w:val="0"/>
      <w:autoSpaceDN w:val="0"/>
      <w:adjustRightInd w:val="0"/>
    </w:pPr>
    <w:rPr>
      <w:rFonts w:ascii="Calibri" w:eastAsia="Calibri" w:hAnsi="Calibri" w:cs="Calibri"/>
      <w:color w:val="000000"/>
      <w:sz w:val="24"/>
      <w:szCs w:val="24"/>
    </w:rPr>
  </w:style>
  <w:style w:type="character" w:customStyle="1" w:styleId="Heading1Char">
    <w:name w:val="Heading 1 Char"/>
    <w:link w:val="Heading1"/>
    <w:rsid w:val="00015DE2"/>
    <w:rPr>
      <w:bCs/>
      <w:i/>
      <w:i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natalie_hampton@ncsu.edu" TargetMode="External"/><Relationship Id="rId21" Type="http://schemas.openxmlformats.org/officeDocument/2006/relationships/hyperlink" Target="mailto:dee_shore@ncsu.edu" TargetMode="External"/><Relationship Id="rId22" Type="http://schemas.openxmlformats.org/officeDocument/2006/relationships/hyperlink" Target="http://www.fda.gov" TargetMode="External"/><Relationship Id="rId23" Type="http://schemas.openxmlformats.org/officeDocument/2006/relationships/hyperlink" Target="http://www.cdc.gov" TargetMode="External"/><Relationship Id="rId24" Type="http://schemas.openxmlformats.org/officeDocument/2006/relationships/hyperlink" Target="http://www.fda.gov" TargetMode="External"/><Relationship Id="rId25" Type="http://schemas.openxmlformats.org/officeDocument/2006/relationships/hyperlink" Target="mailto:matthew.agle@ncagr.gov" TargetMode="External"/><Relationship Id="rId26" Type="http://schemas.openxmlformats.org/officeDocument/2006/relationships/hyperlink" Target="mailto:brett.weed@ncagr.gov" TargetMode="External"/><Relationship Id="rId27" Type="http://schemas.openxmlformats.org/officeDocument/2006/relationships/hyperlink" Target="mailto:dan.ragan@ncagr.gov" TargetMode="External"/><Relationship Id="rId28" Type="http://schemas.openxmlformats.org/officeDocument/2006/relationships/hyperlink" Target="mailto:Larry.Michael@ncdenr.gov" TargetMode="External"/><Relationship Id="rId29" Type="http://schemas.openxmlformats.org/officeDocument/2006/relationships/hyperlink" Target="mailto:david.bergmire-sweat@dhhs.nc.gov"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es.ncsu.edu" TargetMode="External"/><Relationship Id="rId31" Type="http://schemas.openxmlformats.org/officeDocument/2006/relationships/hyperlink" Target="mailto:benjamin_chapman@ncsu.edu" TargetMode="External"/><Relationship Id="rId32" Type="http://schemas.openxmlformats.org/officeDocument/2006/relationships/hyperlink" Target="mailto:Leah_chester-davis@ncsu.edu"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mailto:diane_ducharme@ncsu.edu" TargetMode="External"/><Relationship Id="rId34" Type="http://schemas.openxmlformats.org/officeDocument/2006/relationships/hyperlink" Target="mailto:chris_gunter@ncsu.edu" TargetMode="External"/><Relationship Id="rId35" Type="http://schemas.openxmlformats.org/officeDocument/2006/relationships/hyperlink" Target="mailto:trevor_phister@ncsu.edu" TargetMode="External"/><Relationship Id="rId36" Type="http://schemas.openxmlformats.org/officeDocument/2006/relationships/header" Target="head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mailto:leah_chester-davis@ncsu.edu"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9709</Words>
  <Characters>55342</Characters>
  <Application>Microsoft Macintosh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Abbott Laboratories</vt:lpstr>
    </vt:vector>
  </TitlesOfParts>
  <Company>Fleishman Hillard Inc.</Company>
  <LinksUpToDate>false</LinksUpToDate>
  <CharactersWithSpaces>64922</CharactersWithSpaces>
  <SharedDoc>false</SharedDoc>
  <HLinks>
    <vt:vector size="60" baseType="variant">
      <vt:variant>
        <vt:i4>3997813</vt:i4>
      </vt:variant>
      <vt:variant>
        <vt:i4>15</vt:i4>
      </vt:variant>
      <vt:variant>
        <vt:i4>0</vt:i4>
      </vt:variant>
      <vt:variant>
        <vt:i4>5</vt:i4>
      </vt:variant>
      <vt:variant>
        <vt:lpwstr>http://www.fda.gov</vt:lpwstr>
      </vt:variant>
      <vt:variant>
        <vt:lpwstr/>
      </vt:variant>
      <vt:variant>
        <vt:i4>1376324</vt:i4>
      </vt:variant>
      <vt:variant>
        <vt:i4>12</vt:i4>
      </vt:variant>
      <vt:variant>
        <vt:i4>0</vt:i4>
      </vt:variant>
      <vt:variant>
        <vt:i4>5</vt:i4>
      </vt:variant>
      <vt:variant>
        <vt:lpwstr>http://www.cdc.gov1/</vt:lpwstr>
      </vt:variant>
      <vt:variant>
        <vt:lpwstr/>
      </vt:variant>
      <vt:variant>
        <vt:i4>3997786</vt:i4>
      </vt:variant>
      <vt:variant>
        <vt:i4>9</vt:i4>
      </vt:variant>
      <vt:variant>
        <vt:i4>0</vt:i4>
      </vt:variant>
      <vt:variant>
        <vt:i4>5</vt:i4>
      </vt:variant>
      <vt:variant>
        <vt:lpwstr>http://www.fda.gov/</vt:lpwstr>
      </vt:variant>
      <vt:variant>
        <vt:lpwstr/>
      </vt:variant>
      <vt:variant>
        <vt:i4>5046316</vt:i4>
      </vt:variant>
      <vt:variant>
        <vt:i4>6</vt:i4>
      </vt:variant>
      <vt:variant>
        <vt:i4>0</vt:i4>
      </vt:variant>
      <vt:variant>
        <vt:i4>5</vt:i4>
      </vt:variant>
      <vt:variant>
        <vt:lpwstr>mailto:dee_shore@ncsu.edu</vt:lpwstr>
      </vt:variant>
      <vt:variant>
        <vt:lpwstr/>
      </vt:variant>
      <vt:variant>
        <vt:i4>3735620</vt:i4>
      </vt:variant>
      <vt:variant>
        <vt:i4>3</vt:i4>
      </vt:variant>
      <vt:variant>
        <vt:i4>0</vt:i4>
      </vt:variant>
      <vt:variant>
        <vt:i4>5</vt:i4>
      </vt:variant>
      <vt:variant>
        <vt:lpwstr>mailto:natalie_hampton@ncsu.edu</vt:lpwstr>
      </vt:variant>
      <vt:variant>
        <vt:lpwstr/>
      </vt:variant>
      <vt:variant>
        <vt:i4>2949233</vt:i4>
      </vt:variant>
      <vt:variant>
        <vt:i4>0</vt:i4>
      </vt:variant>
      <vt:variant>
        <vt:i4>0</vt:i4>
      </vt:variant>
      <vt:variant>
        <vt:i4>5</vt:i4>
      </vt:variant>
      <vt:variant>
        <vt:lpwstr>mailto:leah_chester-davis@ncsu.edu</vt:lpwstr>
      </vt:variant>
      <vt:variant>
        <vt:lpwstr/>
      </vt:variant>
      <vt:variant>
        <vt:i4>65651</vt:i4>
      </vt:variant>
      <vt:variant>
        <vt:i4>2048</vt:i4>
      </vt:variant>
      <vt:variant>
        <vt:i4>1025</vt:i4>
      </vt:variant>
      <vt:variant>
        <vt:i4>1</vt:i4>
      </vt:variant>
      <vt:variant>
        <vt:lpwstr>SW Color Logo</vt:lpwstr>
      </vt:variant>
      <vt:variant>
        <vt:lpwstr/>
      </vt:variant>
      <vt:variant>
        <vt:i4>2818148</vt:i4>
      </vt:variant>
      <vt:variant>
        <vt:i4>2347</vt:i4>
      </vt:variant>
      <vt:variant>
        <vt:i4>1026</vt:i4>
      </vt:variant>
      <vt:variant>
        <vt:i4>1</vt:i4>
      </vt:variant>
      <vt:variant>
        <vt:lpwstr>fresh_produce</vt:lpwstr>
      </vt:variant>
      <vt:variant>
        <vt:lpwstr/>
      </vt:variant>
      <vt:variant>
        <vt:i4>7864443</vt:i4>
      </vt:variant>
      <vt:variant>
        <vt:i4>2359</vt:i4>
      </vt:variant>
      <vt:variant>
        <vt:i4>1027</vt:i4>
      </vt:variant>
      <vt:variant>
        <vt:i4>1</vt:i4>
      </vt:variant>
      <vt:variant>
        <vt:lpwstr>NCDACSSeal</vt:lpwstr>
      </vt:variant>
      <vt:variant>
        <vt:lpwstr/>
      </vt:variant>
      <vt:variant>
        <vt:i4>1179665</vt:i4>
      </vt:variant>
      <vt:variant>
        <vt:i4>2374</vt:i4>
      </vt:variant>
      <vt:variant>
        <vt:i4>1028</vt:i4>
      </vt:variant>
      <vt:variant>
        <vt:i4>1</vt:i4>
      </vt:variant>
      <vt:variant>
        <vt:lpwstr>USDA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Abbott Laboratories</dc:title>
  <dc:creator>Justin Moore</dc:creator>
  <cp:lastModifiedBy>Aubrey Ettinger</cp:lastModifiedBy>
  <cp:revision>2</cp:revision>
  <cp:lastPrinted>2010-03-15T19:10:00Z</cp:lastPrinted>
  <dcterms:created xsi:type="dcterms:W3CDTF">2013-01-24T20:29:00Z</dcterms:created>
  <dcterms:modified xsi:type="dcterms:W3CDTF">2013-01-24T20:29:00Z</dcterms:modified>
</cp:coreProperties>
</file>